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F0E0D" w14:textId="77777777" w:rsidR="00A23E9C" w:rsidRDefault="00A23E9C" w:rsidP="004E0F48">
      <w:pPr>
        <w:ind w:left="-284" w:firstLine="426"/>
        <w:jc w:val="center"/>
        <w:rPr>
          <w:sz w:val="28"/>
          <w:szCs w:val="28"/>
        </w:rPr>
      </w:pPr>
      <w:r w:rsidRPr="001C46AC">
        <w:rPr>
          <w:noProof/>
          <w:sz w:val="28"/>
          <w:szCs w:val="28"/>
        </w:rPr>
        <w:drawing>
          <wp:inline distT="0" distB="0" distL="0" distR="0" wp14:anchorId="62DA7E09" wp14:editId="732217FA">
            <wp:extent cx="523240" cy="5441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23240" cy="544195"/>
                    </a:xfrm>
                    <a:prstGeom prst="rect">
                      <a:avLst/>
                    </a:prstGeom>
                    <a:noFill/>
                    <a:ln w="9525">
                      <a:noFill/>
                      <a:miter lim="800000"/>
                      <a:headEnd/>
                      <a:tailEnd/>
                    </a:ln>
                  </pic:spPr>
                </pic:pic>
              </a:graphicData>
            </a:graphic>
          </wp:inline>
        </w:drawing>
      </w:r>
    </w:p>
    <w:p w14:paraId="462E59CA" w14:textId="77777777" w:rsidR="00EC6B7C" w:rsidRPr="001C46AC" w:rsidRDefault="00EC6B7C" w:rsidP="004E0F48">
      <w:pPr>
        <w:ind w:left="-284" w:firstLine="426"/>
        <w:jc w:val="center"/>
        <w:rPr>
          <w:sz w:val="28"/>
          <w:szCs w:val="28"/>
        </w:rPr>
      </w:pPr>
    </w:p>
    <w:p w14:paraId="1D9523CB" w14:textId="1F43D3DB" w:rsidR="003A1648" w:rsidRDefault="00EC6B7C" w:rsidP="003A1648">
      <w:pPr>
        <w:pStyle w:val="a4"/>
        <w:jc w:val="center"/>
        <w:rPr>
          <w:b/>
          <w:spacing w:val="-20"/>
          <w:szCs w:val="28"/>
        </w:rPr>
      </w:pPr>
      <w:r w:rsidRPr="00EC6B7C">
        <w:rPr>
          <w:b/>
          <w:spacing w:val="-20"/>
          <w:szCs w:val="28"/>
        </w:rPr>
        <w:t xml:space="preserve">МИНИСТЕРСТВО </w:t>
      </w:r>
      <w:r w:rsidR="00251BB9">
        <w:rPr>
          <w:b/>
          <w:spacing w:val="-20"/>
          <w:szCs w:val="28"/>
        </w:rPr>
        <w:t>ОБРАЗОВАНИЯ</w:t>
      </w:r>
    </w:p>
    <w:p w14:paraId="7D8AEC19" w14:textId="77777777" w:rsidR="00A23E9C" w:rsidRPr="003A1648" w:rsidRDefault="000018EA" w:rsidP="003A1648">
      <w:pPr>
        <w:pStyle w:val="a4"/>
        <w:jc w:val="center"/>
        <w:rPr>
          <w:b/>
          <w:spacing w:val="20"/>
          <w:szCs w:val="28"/>
        </w:rPr>
      </w:pPr>
      <w:r w:rsidRPr="005F4582">
        <w:rPr>
          <w:b/>
          <w:spacing w:val="20"/>
          <w:szCs w:val="28"/>
        </w:rPr>
        <w:t>Е</w:t>
      </w:r>
      <w:r w:rsidR="0056003F">
        <w:rPr>
          <w:b/>
          <w:spacing w:val="20"/>
          <w:szCs w:val="28"/>
        </w:rPr>
        <w:t xml:space="preserve">ВРЕЙСКОЙ АВТОНОМНОЙ </w:t>
      </w:r>
      <w:r w:rsidR="00A23E9C" w:rsidRPr="005F4582">
        <w:rPr>
          <w:b/>
          <w:spacing w:val="20"/>
          <w:szCs w:val="28"/>
        </w:rPr>
        <w:t>ОБЛАСТИ</w:t>
      </w:r>
    </w:p>
    <w:p w14:paraId="5590749D" w14:textId="77777777" w:rsidR="00A23E9C" w:rsidRPr="001C46AC" w:rsidRDefault="00A23E9C" w:rsidP="003A1648">
      <w:pPr>
        <w:pStyle w:val="a4"/>
        <w:jc w:val="center"/>
        <w:rPr>
          <w:szCs w:val="28"/>
        </w:rPr>
      </w:pPr>
    </w:p>
    <w:p w14:paraId="21D69CDA" w14:textId="77777777" w:rsidR="00A23E9C" w:rsidRPr="001C46AC" w:rsidRDefault="00A23E9C" w:rsidP="003A1648">
      <w:pPr>
        <w:pStyle w:val="a4"/>
        <w:jc w:val="center"/>
        <w:rPr>
          <w:b/>
          <w:szCs w:val="28"/>
        </w:rPr>
      </w:pPr>
      <w:r w:rsidRPr="001C46AC">
        <w:rPr>
          <w:b/>
          <w:szCs w:val="28"/>
        </w:rPr>
        <w:t>ПРИКАЗ</w:t>
      </w:r>
    </w:p>
    <w:p w14:paraId="414C2DAA" w14:textId="77777777" w:rsidR="00A23E9C" w:rsidRPr="001C46AC" w:rsidRDefault="00F3102B" w:rsidP="003A1648">
      <w:pPr>
        <w:pStyle w:val="a4"/>
        <w:rPr>
          <w:szCs w:val="28"/>
        </w:rPr>
      </w:pPr>
      <w:r>
        <w:rPr>
          <w:szCs w:val="28"/>
        </w:rPr>
        <w:t>______________</w:t>
      </w:r>
      <w:r>
        <w:rPr>
          <w:szCs w:val="28"/>
        </w:rPr>
        <w:tab/>
      </w:r>
      <w:r>
        <w:rPr>
          <w:szCs w:val="28"/>
        </w:rPr>
        <w:tab/>
      </w:r>
      <w:r>
        <w:rPr>
          <w:szCs w:val="28"/>
        </w:rPr>
        <w:tab/>
      </w:r>
      <w:r>
        <w:rPr>
          <w:szCs w:val="28"/>
        </w:rPr>
        <w:tab/>
      </w:r>
      <w:r>
        <w:rPr>
          <w:szCs w:val="28"/>
        </w:rPr>
        <w:tab/>
      </w:r>
      <w:r>
        <w:rPr>
          <w:szCs w:val="28"/>
        </w:rPr>
        <w:tab/>
      </w:r>
      <w:r>
        <w:rPr>
          <w:szCs w:val="28"/>
        </w:rPr>
        <w:tab/>
        <w:t xml:space="preserve">                           </w:t>
      </w:r>
      <w:r w:rsidR="00A23E9C" w:rsidRPr="001C46AC">
        <w:rPr>
          <w:szCs w:val="28"/>
        </w:rPr>
        <w:t xml:space="preserve">№ _____ </w:t>
      </w:r>
    </w:p>
    <w:p w14:paraId="22809DC3" w14:textId="77777777" w:rsidR="00A23E9C" w:rsidRPr="001C46AC" w:rsidRDefault="00A23E9C" w:rsidP="003A1648">
      <w:pPr>
        <w:pStyle w:val="a4"/>
        <w:jc w:val="center"/>
        <w:rPr>
          <w:szCs w:val="28"/>
        </w:rPr>
      </w:pPr>
      <w:r w:rsidRPr="001C46AC">
        <w:rPr>
          <w:szCs w:val="28"/>
        </w:rPr>
        <w:t>г. Биробиджан</w:t>
      </w:r>
    </w:p>
    <w:p w14:paraId="64FA1FA6" w14:textId="77777777" w:rsidR="00A23E9C" w:rsidRDefault="00A23E9C" w:rsidP="00F3102B">
      <w:pPr>
        <w:pStyle w:val="a4"/>
        <w:ind w:firstLine="709"/>
        <w:rPr>
          <w:szCs w:val="28"/>
        </w:rPr>
      </w:pPr>
    </w:p>
    <w:p w14:paraId="28688DAD" w14:textId="1289336C" w:rsidR="00EC6B7C" w:rsidRPr="00EC6B7C" w:rsidRDefault="00F70613" w:rsidP="00EC6B7C">
      <w:pPr>
        <w:pStyle w:val="a4"/>
        <w:rPr>
          <w:szCs w:val="28"/>
        </w:rPr>
      </w:pPr>
      <w:bookmarkStart w:id="0" w:name="_Hlk225757338"/>
      <w:r w:rsidRPr="00F70613">
        <w:rPr>
          <w:rFonts w:eastAsia="Calibri"/>
          <w:szCs w:val="28"/>
          <w:lang w:eastAsia="en-US"/>
        </w:rPr>
        <w:t>О постоянно действующей</w:t>
      </w:r>
      <w:r w:rsidR="00EC6B7C" w:rsidRPr="00EC6B7C">
        <w:rPr>
          <w:szCs w:val="28"/>
        </w:rPr>
        <w:t xml:space="preserve"> комиссии по проведению аттестации государственных гражданских служащих министерства образования Еврейской автономной области, за исключением государственных гражданских служащих Еврейской автономной области, назначение на должность и освобождение от должности которых осуществляется губернатором Еврейской автономной области </w:t>
      </w:r>
    </w:p>
    <w:bookmarkEnd w:id="0"/>
    <w:p w14:paraId="0C3E35C1" w14:textId="77777777" w:rsidR="00EC6B7C" w:rsidRPr="001C46AC" w:rsidRDefault="00EC6B7C" w:rsidP="00F3102B">
      <w:pPr>
        <w:pStyle w:val="a4"/>
        <w:ind w:firstLine="709"/>
        <w:rPr>
          <w:szCs w:val="28"/>
        </w:rPr>
      </w:pPr>
    </w:p>
    <w:p w14:paraId="280C338C" w14:textId="77777777" w:rsidR="00A23E9C" w:rsidRPr="001C46AC" w:rsidRDefault="00A23E9C" w:rsidP="00F3102B">
      <w:pPr>
        <w:pStyle w:val="ConsPlusTitlePage"/>
        <w:ind w:firstLine="709"/>
        <w:rPr>
          <w:rFonts w:ascii="Times New Roman" w:hAnsi="Times New Roman" w:cs="Times New Roman"/>
          <w:sz w:val="28"/>
          <w:szCs w:val="28"/>
        </w:rPr>
      </w:pPr>
    </w:p>
    <w:p w14:paraId="77225B2C" w14:textId="1DEE28D2" w:rsidR="00C07F2A" w:rsidRPr="001C46AC" w:rsidRDefault="009C0BD0" w:rsidP="00F3102B">
      <w:pPr>
        <w:autoSpaceDE w:val="0"/>
        <w:autoSpaceDN w:val="0"/>
        <w:adjustRightInd w:val="0"/>
        <w:ind w:firstLine="709"/>
        <w:jc w:val="both"/>
        <w:rPr>
          <w:color w:val="000000"/>
          <w:sz w:val="28"/>
          <w:szCs w:val="28"/>
        </w:rPr>
      </w:pPr>
      <w:r w:rsidRPr="001C46AC">
        <w:rPr>
          <w:rFonts w:eastAsiaTheme="minorHAnsi"/>
          <w:sz w:val="28"/>
          <w:szCs w:val="28"/>
          <w:lang w:eastAsia="en-US"/>
        </w:rPr>
        <w:t xml:space="preserve">В соответствии </w:t>
      </w:r>
      <w:r w:rsidR="00EA4ABC" w:rsidRPr="001C46AC">
        <w:rPr>
          <w:rFonts w:eastAsiaTheme="minorHAnsi"/>
          <w:sz w:val="28"/>
          <w:szCs w:val="28"/>
          <w:lang w:eastAsia="en-US"/>
        </w:rPr>
        <w:t xml:space="preserve">с </w:t>
      </w:r>
      <w:r w:rsidR="008A4D9E" w:rsidRPr="001C46AC">
        <w:rPr>
          <w:rFonts w:eastAsiaTheme="minorHAnsi"/>
          <w:sz w:val="28"/>
          <w:szCs w:val="28"/>
          <w:lang w:eastAsia="en-US"/>
        </w:rPr>
        <w:t xml:space="preserve">Федеральным законом от 27.07.2004 </w:t>
      </w:r>
      <w:r w:rsidR="0008157D" w:rsidRPr="001C46AC">
        <w:rPr>
          <w:rFonts w:eastAsiaTheme="minorHAnsi"/>
          <w:sz w:val="28"/>
          <w:szCs w:val="28"/>
          <w:lang w:eastAsia="en-US"/>
        </w:rPr>
        <w:t xml:space="preserve">№ 79-ФЗ </w:t>
      </w:r>
      <w:r w:rsidR="008A4D9E" w:rsidRPr="001C46AC">
        <w:rPr>
          <w:rFonts w:eastAsiaTheme="minorHAnsi"/>
          <w:sz w:val="28"/>
          <w:szCs w:val="28"/>
          <w:lang w:eastAsia="en-US"/>
        </w:rPr>
        <w:t>«О</w:t>
      </w:r>
      <w:r w:rsidR="007F021B" w:rsidRPr="001C46AC">
        <w:rPr>
          <w:rFonts w:eastAsiaTheme="minorHAnsi"/>
          <w:sz w:val="28"/>
          <w:szCs w:val="28"/>
          <w:lang w:eastAsia="en-US"/>
        </w:rPr>
        <w:t> </w:t>
      </w:r>
      <w:r w:rsidR="008A4D9E" w:rsidRPr="001C46AC">
        <w:rPr>
          <w:rFonts w:eastAsiaTheme="minorHAnsi"/>
          <w:sz w:val="28"/>
          <w:szCs w:val="28"/>
          <w:lang w:eastAsia="en-US"/>
        </w:rPr>
        <w:t>государственной гражданской службе Российской Федерации», Указом Президента Российск</w:t>
      </w:r>
      <w:r w:rsidR="00D94A69" w:rsidRPr="001C46AC">
        <w:rPr>
          <w:rFonts w:eastAsiaTheme="minorHAnsi"/>
          <w:sz w:val="28"/>
          <w:szCs w:val="28"/>
          <w:lang w:eastAsia="en-US"/>
        </w:rPr>
        <w:t>ой Федерации от 01.02.2005 № 110</w:t>
      </w:r>
      <w:r w:rsidR="008A4D9E" w:rsidRPr="001C46AC">
        <w:rPr>
          <w:rFonts w:eastAsiaTheme="minorHAnsi"/>
          <w:sz w:val="28"/>
          <w:szCs w:val="28"/>
          <w:lang w:eastAsia="en-US"/>
        </w:rPr>
        <w:t xml:space="preserve"> «О </w:t>
      </w:r>
      <w:r w:rsidR="00D94A69" w:rsidRPr="001C46AC">
        <w:rPr>
          <w:rFonts w:eastAsiaTheme="minorHAnsi"/>
          <w:sz w:val="28"/>
          <w:szCs w:val="28"/>
          <w:lang w:eastAsia="en-US"/>
        </w:rPr>
        <w:t>проведении аттестации государственных гражданских служащих Российской Федерации», постановлением губернатора Еврейской автономной области от</w:t>
      </w:r>
      <w:r w:rsidR="007F021B" w:rsidRPr="001C46AC">
        <w:rPr>
          <w:rFonts w:eastAsiaTheme="minorHAnsi"/>
          <w:sz w:val="28"/>
          <w:szCs w:val="28"/>
          <w:lang w:eastAsia="en-US"/>
        </w:rPr>
        <w:t> </w:t>
      </w:r>
      <w:r w:rsidR="00D94A69" w:rsidRPr="001C46AC">
        <w:rPr>
          <w:rFonts w:eastAsiaTheme="minorHAnsi"/>
          <w:sz w:val="28"/>
          <w:szCs w:val="28"/>
          <w:lang w:eastAsia="en-US"/>
        </w:rPr>
        <w:t xml:space="preserve">20.12.2013 </w:t>
      </w:r>
      <w:r w:rsidR="008178AC">
        <w:rPr>
          <w:rFonts w:eastAsiaTheme="minorHAnsi"/>
          <w:sz w:val="28"/>
          <w:szCs w:val="28"/>
          <w:lang w:eastAsia="en-US"/>
        </w:rPr>
        <w:br/>
      </w:r>
      <w:r w:rsidR="00D94A69" w:rsidRPr="001C46AC">
        <w:rPr>
          <w:rFonts w:eastAsiaTheme="minorHAnsi"/>
          <w:sz w:val="28"/>
          <w:szCs w:val="28"/>
          <w:lang w:eastAsia="en-US"/>
        </w:rPr>
        <w:t>№ 388 «О проведении аттестации государственных гражданских служащих</w:t>
      </w:r>
      <w:r w:rsidR="008A4D9E" w:rsidRPr="001C46AC">
        <w:rPr>
          <w:rFonts w:eastAsiaTheme="minorHAnsi"/>
          <w:sz w:val="28"/>
          <w:szCs w:val="28"/>
          <w:lang w:eastAsia="en-US"/>
        </w:rPr>
        <w:t xml:space="preserve"> Еврейской автономной области</w:t>
      </w:r>
      <w:r w:rsidR="00D94A69" w:rsidRPr="001C46AC">
        <w:rPr>
          <w:rFonts w:eastAsiaTheme="minorHAnsi"/>
          <w:sz w:val="28"/>
          <w:szCs w:val="28"/>
          <w:lang w:eastAsia="en-US"/>
        </w:rPr>
        <w:t>, назначение на должность и освобождение от должности которых осуществляется губернатором</w:t>
      </w:r>
      <w:r w:rsidR="00813120" w:rsidRPr="001C46AC">
        <w:rPr>
          <w:rFonts w:eastAsiaTheme="minorHAnsi"/>
          <w:sz w:val="28"/>
          <w:szCs w:val="28"/>
          <w:lang w:eastAsia="en-US"/>
        </w:rPr>
        <w:t xml:space="preserve"> </w:t>
      </w:r>
      <w:r w:rsidRPr="001C46AC">
        <w:rPr>
          <w:rFonts w:eastAsiaTheme="minorHAnsi"/>
          <w:sz w:val="28"/>
          <w:szCs w:val="28"/>
          <w:lang w:eastAsia="en-US"/>
        </w:rPr>
        <w:t xml:space="preserve">Еврейской </w:t>
      </w:r>
      <w:r w:rsidR="00EA4ABC" w:rsidRPr="001C46AC">
        <w:rPr>
          <w:rFonts w:eastAsiaTheme="minorHAnsi"/>
          <w:sz w:val="28"/>
          <w:szCs w:val="28"/>
          <w:lang w:eastAsia="en-US"/>
        </w:rPr>
        <w:t>авт</w:t>
      </w:r>
      <w:r w:rsidR="00813120" w:rsidRPr="001C46AC">
        <w:rPr>
          <w:rFonts w:eastAsiaTheme="minorHAnsi"/>
          <w:sz w:val="28"/>
          <w:szCs w:val="28"/>
          <w:lang w:eastAsia="en-US"/>
        </w:rPr>
        <w:t>ономной области»</w:t>
      </w:r>
      <w:r w:rsidR="00C07F2A" w:rsidRPr="001C46AC">
        <w:rPr>
          <w:rFonts w:eastAsiaTheme="minorHAnsi"/>
          <w:sz w:val="28"/>
          <w:szCs w:val="28"/>
          <w:lang w:eastAsia="en-US"/>
        </w:rPr>
        <w:t xml:space="preserve"> </w:t>
      </w:r>
      <w:r w:rsidR="00C07F2A" w:rsidRPr="001C46AC">
        <w:rPr>
          <w:color w:val="000000"/>
          <w:sz w:val="28"/>
          <w:szCs w:val="28"/>
        </w:rPr>
        <w:t xml:space="preserve">и постановлением губернатора Еврейской автономной области </w:t>
      </w:r>
      <w:r w:rsidR="00E30BE2">
        <w:rPr>
          <w:color w:val="000000"/>
          <w:sz w:val="28"/>
          <w:szCs w:val="28"/>
        </w:rPr>
        <w:br/>
      </w:r>
      <w:r w:rsidR="00C07F2A" w:rsidRPr="001C46AC">
        <w:rPr>
          <w:color w:val="000000"/>
          <w:sz w:val="28"/>
          <w:szCs w:val="28"/>
        </w:rPr>
        <w:t>от 04.08.2022 № 171 «О</w:t>
      </w:r>
      <w:r w:rsidR="00735737">
        <w:rPr>
          <w:color w:val="000000"/>
          <w:sz w:val="28"/>
          <w:szCs w:val="28"/>
        </w:rPr>
        <w:t> </w:t>
      </w:r>
      <w:r w:rsidR="00C07F2A" w:rsidRPr="001C46AC">
        <w:rPr>
          <w:color w:val="000000"/>
          <w:sz w:val="28"/>
          <w:szCs w:val="28"/>
        </w:rPr>
        <w:t>некоторых вопросах проведения аттестации государственных гражданских служащих Еврейской автономной области в органах исполнительной власти Еврейской автономной области, формируемых правительством Еврейской автономной области, и аппарате губернатора и правительства Еврейской автономной области»</w:t>
      </w:r>
    </w:p>
    <w:p w14:paraId="7C10949A" w14:textId="77777777" w:rsidR="008A4D9E" w:rsidRPr="001C46AC" w:rsidRDefault="00A23E9C" w:rsidP="003A0867">
      <w:pPr>
        <w:pStyle w:val="ConsPlusNormal"/>
        <w:rPr>
          <w:rFonts w:ascii="Times New Roman" w:hAnsi="Times New Roman" w:cs="Times New Roman"/>
          <w:sz w:val="28"/>
          <w:szCs w:val="28"/>
        </w:rPr>
      </w:pPr>
      <w:r w:rsidRPr="001C46AC">
        <w:rPr>
          <w:rFonts w:ascii="Times New Roman" w:hAnsi="Times New Roman" w:cs="Times New Roman"/>
          <w:sz w:val="28"/>
          <w:szCs w:val="28"/>
        </w:rPr>
        <w:t>ПРИКАЗЫВАЮ:</w:t>
      </w:r>
    </w:p>
    <w:p w14:paraId="2321CE42" w14:textId="3BB3D2A9" w:rsidR="008A5C6A" w:rsidRPr="008A5C6A" w:rsidRDefault="008A5C6A" w:rsidP="00F3102B">
      <w:pPr>
        <w:tabs>
          <w:tab w:val="left" w:pos="1276"/>
          <w:tab w:val="left" w:pos="1512"/>
          <w:tab w:val="left" w:pos="2338"/>
          <w:tab w:val="left" w:pos="2835"/>
        </w:tabs>
        <w:ind w:firstLine="709"/>
        <w:jc w:val="both"/>
        <w:rPr>
          <w:sz w:val="28"/>
          <w:szCs w:val="28"/>
        </w:rPr>
      </w:pPr>
      <w:r w:rsidRPr="008A5C6A">
        <w:rPr>
          <w:sz w:val="28"/>
          <w:szCs w:val="28"/>
        </w:rPr>
        <w:t>1. Образовать постоянно действующую комиссию по проведению аттестации государственных гр</w:t>
      </w:r>
      <w:r w:rsidR="00643660">
        <w:rPr>
          <w:sz w:val="28"/>
          <w:szCs w:val="28"/>
        </w:rPr>
        <w:t>ажда</w:t>
      </w:r>
      <w:r w:rsidR="003460E5">
        <w:rPr>
          <w:sz w:val="28"/>
          <w:szCs w:val="28"/>
        </w:rPr>
        <w:t xml:space="preserve">нских </w:t>
      </w:r>
      <w:r w:rsidR="007B6042">
        <w:rPr>
          <w:sz w:val="28"/>
          <w:szCs w:val="28"/>
        </w:rPr>
        <w:t xml:space="preserve">служащих </w:t>
      </w:r>
      <w:r w:rsidR="00C94558" w:rsidRPr="00C94558">
        <w:rPr>
          <w:sz w:val="28"/>
          <w:szCs w:val="28"/>
        </w:rPr>
        <w:t>министерства</w:t>
      </w:r>
      <w:r w:rsidR="002E31C1">
        <w:rPr>
          <w:sz w:val="28"/>
          <w:szCs w:val="28"/>
        </w:rPr>
        <w:t xml:space="preserve"> образования </w:t>
      </w:r>
      <w:r w:rsidRPr="008A5C6A">
        <w:rPr>
          <w:sz w:val="28"/>
          <w:szCs w:val="28"/>
        </w:rPr>
        <w:t>Еврейской автономной области</w:t>
      </w:r>
      <w:r w:rsidR="005D4D5A">
        <w:rPr>
          <w:sz w:val="28"/>
          <w:szCs w:val="28"/>
        </w:rPr>
        <w:t xml:space="preserve"> (далее – </w:t>
      </w:r>
      <w:r w:rsidR="00C94558" w:rsidRPr="00C94558">
        <w:rPr>
          <w:sz w:val="28"/>
          <w:szCs w:val="28"/>
        </w:rPr>
        <w:t>министерство</w:t>
      </w:r>
      <w:r w:rsidR="00735737">
        <w:rPr>
          <w:sz w:val="28"/>
          <w:szCs w:val="28"/>
        </w:rPr>
        <w:t>)</w:t>
      </w:r>
      <w:r w:rsidRPr="008A5C6A">
        <w:rPr>
          <w:sz w:val="28"/>
          <w:szCs w:val="28"/>
        </w:rPr>
        <w:t>, за исключением государственных гражданских служащих, назначение на должность и освобождение от должности которых осуществляется губернатор</w:t>
      </w:r>
      <w:r w:rsidR="00DA0456">
        <w:rPr>
          <w:sz w:val="28"/>
          <w:szCs w:val="28"/>
        </w:rPr>
        <w:t xml:space="preserve">ом Еврейской автономной области </w:t>
      </w:r>
      <w:r w:rsidRPr="008A5C6A">
        <w:rPr>
          <w:sz w:val="28"/>
          <w:szCs w:val="28"/>
        </w:rPr>
        <w:t xml:space="preserve">(далее </w:t>
      </w:r>
      <w:r w:rsidR="00735737">
        <w:rPr>
          <w:sz w:val="28"/>
          <w:szCs w:val="28"/>
        </w:rPr>
        <w:t>–</w:t>
      </w:r>
      <w:r w:rsidRPr="008A5C6A">
        <w:rPr>
          <w:sz w:val="28"/>
          <w:szCs w:val="28"/>
        </w:rPr>
        <w:t xml:space="preserve"> комиссия</w:t>
      </w:r>
      <w:r w:rsidR="00735737">
        <w:rPr>
          <w:sz w:val="28"/>
          <w:szCs w:val="28"/>
        </w:rPr>
        <w:t>, аттестационная комиссия</w:t>
      </w:r>
      <w:r w:rsidRPr="008A5C6A">
        <w:rPr>
          <w:sz w:val="28"/>
          <w:szCs w:val="28"/>
        </w:rPr>
        <w:t>).</w:t>
      </w:r>
    </w:p>
    <w:p w14:paraId="62F28C9F" w14:textId="77777777" w:rsidR="008A5C6A" w:rsidRPr="008A5C6A" w:rsidRDefault="008A5C6A" w:rsidP="00F3102B">
      <w:pPr>
        <w:tabs>
          <w:tab w:val="left" w:pos="1276"/>
          <w:tab w:val="left" w:pos="1512"/>
          <w:tab w:val="left" w:pos="2338"/>
          <w:tab w:val="left" w:pos="2835"/>
        </w:tabs>
        <w:ind w:firstLine="709"/>
        <w:jc w:val="both"/>
        <w:rPr>
          <w:sz w:val="28"/>
          <w:szCs w:val="28"/>
        </w:rPr>
      </w:pPr>
      <w:r w:rsidRPr="008A5C6A">
        <w:rPr>
          <w:sz w:val="28"/>
          <w:szCs w:val="28"/>
        </w:rPr>
        <w:t>В состав комиссии входят:</w:t>
      </w:r>
    </w:p>
    <w:p w14:paraId="4212B578" w14:textId="455234A2" w:rsidR="00C65EDE" w:rsidRPr="00C65EDE" w:rsidRDefault="005D4D5A" w:rsidP="00C65EDE">
      <w:pPr>
        <w:pStyle w:val="ac"/>
        <w:shd w:val="clear" w:color="auto" w:fill="FFFFFF"/>
        <w:autoSpaceDE w:val="0"/>
        <w:autoSpaceDN w:val="0"/>
        <w:adjustRightInd w:val="0"/>
        <w:ind w:left="0"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w:t>
      </w:r>
      <w:r w:rsidR="00C65EDE" w:rsidRPr="00C65EDE">
        <w:rPr>
          <w:rFonts w:ascii="Times New Roman CYR" w:hAnsi="Times New Roman CYR" w:cs="Times New Roman CYR"/>
          <w:color w:val="000000"/>
          <w:sz w:val="28"/>
          <w:szCs w:val="28"/>
        </w:rPr>
        <w:t xml:space="preserve">министр </w:t>
      </w:r>
      <w:bookmarkStart w:id="1" w:name="_Hlk226370249"/>
      <w:r w:rsidR="00C65EDE">
        <w:rPr>
          <w:rFonts w:ascii="Times New Roman CYR" w:hAnsi="Times New Roman CYR" w:cs="Times New Roman CYR"/>
          <w:color w:val="000000"/>
          <w:sz w:val="28"/>
          <w:szCs w:val="28"/>
        </w:rPr>
        <w:t>образования</w:t>
      </w:r>
      <w:r w:rsidR="00C65EDE" w:rsidRPr="00C65EDE">
        <w:rPr>
          <w:rFonts w:ascii="Times New Roman CYR" w:hAnsi="Times New Roman CYR" w:cs="Times New Roman CYR"/>
          <w:color w:val="000000"/>
          <w:sz w:val="28"/>
          <w:szCs w:val="28"/>
        </w:rPr>
        <w:t xml:space="preserve"> </w:t>
      </w:r>
      <w:bookmarkEnd w:id="1"/>
      <w:r w:rsidR="00C65EDE" w:rsidRPr="00C65EDE">
        <w:rPr>
          <w:rFonts w:ascii="Times New Roman CYR" w:hAnsi="Times New Roman CYR" w:cs="Times New Roman CYR"/>
          <w:color w:val="000000"/>
          <w:sz w:val="28"/>
          <w:szCs w:val="28"/>
        </w:rPr>
        <w:t>– председатель комиссии;</w:t>
      </w:r>
    </w:p>
    <w:p w14:paraId="20F33378" w14:textId="62C8A63E" w:rsidR="008A5C6A" w:rsidRPr="001C46AC" w:rsidRDefault="008A5C6A" w:rsidP="00F3102B">
      <w:pPr>
        <w:pStyle w:val="ac"/>
        <w:shd w:val="clear" w:color="auto" w:fill="FFFFFF"/>
        <w:autoSpaceDE w:val="0"/>
        <w:autoSpaceDN w:val="0"/>
        <w:adjustRightInd w:val="0"/>
        <w:ind w:left="0" w:firstLine="709"/>
        <w:jc w:val="both"/>
        <w:rPr>
          <w:rFonts w:ascii="Times New Roman CYR" w:hAnsi="Times New Roman CYR" w:cs="Times New Roman CYR"/>
          <w:color w:val="000000"/>
          <w:sz w:val="28"/>
          <w:szCs w:val="28"/>
        </w:rPr>
      </w:pPr>
      <w:r w:rsidRPr="001C46AC">
        <w:rPr>
          <w:rFonts w:ascii="Times New Roman CYR" w:hAnsi="Times New Roman CYR" w:cs="Times New Roman CYR"/>
          <w:color w:val="000000"/>
          <w:sz w:val="28"/>
          <w:szCs w:val="28"/>
        </w:rPr>
        <w:lastRenderedPageBreak/>
        <w:t xml:space="preserve">- начальник управления государственной службы и кадровой политики </w:t>
      </w:r>
      <w:r w:rsidR="00735737">
        <w:rPr>
          <w:rFonts w:ascii="Times New Roman CYR" w:hAnsi="Times New Roman CYR" w:cs="Times New Roman CYR"/>
          <w:color w:val="000000"/>
          <w:sz w:val="28"/>
          <w:szCs w:val="28"/>
        </w:rPr>
        <w:t xml:space="preserve">Еврейской автономной </w:t>
      </w:r>
      <w:r w:rsidRPr="001C46AC">
        <w:rPr>
          <w:rFonts w:ascii="Times New Roman CYR" w:hAnsi="Times New Roman CYR" w:cs="Times New Roman CYR"/>
          <w:color w:val="000000"/>
          <w:sz w:val="28"/>
          <w:szCs w:val="28"/>
        </w:rPr>
        <w:t xml:space="preserve">области или его заместитель – заместитель председателя комиссии (по согласованию); </w:t>
      </w:r>
    </w:p>
    <w:p w14:paraId="2D0A5338" w14:textId="77777777" w:rsidR="008A5C6A" w:rsidRDefault="008A5C6A" w:rsidP="00F3102B">
      <w:pPr>
        <w:pStyle w:val="ac"/>
        <w:widowControl w:val="0"/>
        <w:shd w:val="clear" w:color="auto" w:fill="FFFFFF"/>
        <w:autoSpaceDE w:val="0"/>
        <w:autoSpaceDN w:val="0"/>
        <w:adjustRightInd w:val="0"/>
        <w:ind w:left="0" w:firstLine="709"/>
        <w:jc w:val="both"/>
        <w:rPr>
          <w:rFonts w:ascii="Times New Roman CYR" w:hAnsi="Times New Roman CYR" w:cs="Times New Roman CYR"/>
          <w:color w:val="000000"/>
          <w:sz w:val="28"/>
          <w:szCs w:val="28"/>
        </w:rPr>
      </w:pPr>
      <w:r w:rsidRPr="001C46AC">
        <w:rPr>
          <w:rFonts w:ascii="Times New Roman CYR" w:hAnsi="Times New Roman CYR" w:cs="Times New Roman CYR"/>
          <w:color w:val="000000"/>
          <w:sz w:val="28"/>
          <w:szCs w:val="28"/>
        </w:rPr>
        <w:t xml:space="preserve">- представитель управления государственной службы и кадровой политики </w:t>
      </w:r>
      <w:r w:rsidR="00735737">
        <w:rPr>
          <w:rFonts w:ascii="Times New Roman CYR" w:hAnsi="Times New Roman CYR" w:cs="Times New Roman CYR"/>
          <w:color w:val="000000"/>
          <w:sz w:val="28"/>
          <w:szCs w:val="28"/>
        </w:rPr>
        <w:t>Еврейской автономной области</w:t>
      </w:r>
      <w:r w:rsidRPr="001C46AC">
        <w:rPr>
          <w:rFonts w:ascii="Times New Roman CYR" w:hAnsi="Times New Roman CYR" w:cs="Times New Roman CYR"/>
          <w:color w:val="000000"/>
          <w:sz w:val="28"/>
          <w:szCs w:val="28"/>
        </w:rPr>
        <w:t xml:space="preserve"> – секретарь комиссии (по согласованию).</w:t>
      </w:r>
    </w:p>
    <w:p w14:paraId="00274FE8" w14:textId="77777777" w:rsidR="005D4D5A" w:rsidRDefault="005D4D5A" w:rsidP="00F3102B">
      <w:pPr>
        <w:pStyle w:val="ac"/>
        <w:widowControl w:val="0"/>
        <w:shd w:val="clear" w:color="auto" w:fill="FFFFFF"/>
        <w:autoSpaceDE w:val="0"/>
        <w:autoSpaceDN w:val="0"/>
        <w:adjustRightInd w:val="0"/>
        <w:ind w:left="0"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Члены комиссии:</w:t>
      </w:r>
    </w:p>
    <w:p w14:paraId="7F313279" w14:textId="78F43100" w:rsidR="00E26AB2" w:rsidRPr="001C46AC" w:rsidRDefault="00D41992" w:rsidP="00F3102B">
      <w:pPr>
        <w:pStyle w:val="ac"/>
        <w:widowControl w:val="0"/>
        <w:shd w:val="clear" w:color="auto" w:fill="FFFFFF"/>
        <w:autoSpaceDE w:val="0"/>
        <w:autoSpaceDN w:val="0"/>
        <w:adjustRightInd w:val="0"/>
        <w:ind w:left="0"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w:t>
      </w:r>
      <w:r w:rsidR="00C65EDE" w:rsidRPr="00C65EDE">
        <w:rPr>
          <w:rFonts w:ascii="Times New Roman CYR" w:hAnsi="Times New Roman CYR" w:cs="Times New Roman CYR"/>
          <w:color w:val="000000"/>
          <w:sz w:val="28"/>
          <w:szCs w:val="28"/>
        </w:rPr>
        <w:t>первый заместитель министра образования</w:t>
      </w:r>
      <w:r w:rsidR="00967112">
        <w:rPr>
          <w:rFonts w:ascii="Times New Roman CYR" w:hAnsi="Times New Roman CYR" w:cs="Times New Roman CYR"/>
          <w:color w:val="000000"/>
          <w:sz w:val="28"/>
          <w:szCs w:val="28"/>
        </w:rPr>
        <w:t>.</w:t>
      </w:r>
    </w:p>
    <w:p w14:paraId="7C51E58D" w14:textId="77777777" w:rsidR="00AA2D72" w:rsidRPr="00AA2D72" w:rsidRDefault="00C65EDE" w:rsidP="00AA2D72">
      <w:pPr>
        <w:widowControl w:val="0"/>
        <w:tabs>
          <w:tab w:val="left" w:pos="1276"/>
          <w:tab w:val="left" w:pos="1512"/>
          <w:tab w:val="left" w:pos="2338"/>
          <w:tab w:val="left" w:pos="2835"/>
        </w:tabs>
        <w:ind w:firstLine="709"/>
        <w:jc w:val="both"/>
        <w:rPr>
          <w:sz w:val="28"/>
          <w:szCs w:val="28"/>
        </w:rPr>
      </w:pPr>
      <w:r w:rsidRPr="00C65EDE">
        <w:rPr>
          <w:sz w:val="28"/>
          <w:szCs w:val="28"/>
        </w:rPr>
        <w:t xml:space="preserve">2. </w:t>
      </w:r>
      <w:r w:rsidR="00AA2D72" w:rsidRPr="00AA2D72">
        <w:rPr>
          <w:sz w:val="28"/>
          <w:szCs w:val="28"/>
        </w:rPr>
        <w:t>В состав комиссии также включаются:</w:t>
      </w:r>
    </w:p>
    <w:p w14:paraId="6CE04F47" w14:textId="77777777" w:rsidR="00AA2D72" w:rsidRPr="00AA2D72" w:rsidRDefault="00AA2D72" w:rsidP="00AA2D72">
      <w:pPr>
        <w:widowControl w:val="0"/>
        <w:tabs>
          <w:tab w:val="left" w:pos="1276"/>
          <w:tab w:val="left" w:pos="1512"/>
          <w:tab w:val="left" w:pos="2338"/>
          <w:tab w:val="left" w:pos="2835"/>
        </w:tabs>
        <w:ind w:firstLine="709"/>
        <w:jc w:val="both"/>
        <w:rPr>
          <w:sz w:val="28"/>
          <w:szCs w:val="28"/>
        </w:rPr>
      </w:pPr>
      <w:r w:rsidRPr="00AA2D72">
        <w:rPr>
          <w:sz w:val="28"/>
          <w:szCs w:val="28"/>
        </w:rPr>
        <w:t>-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государственных гражданских служащих, по вопросам кадровых технологий и государственной гражданской службы;</w:t>
      </w:r>
    </w:p>
    <w:p w14:paraId="744E36C6" w14:textId="77777777" w:rsidR="00AA2D72" w:rsidRPr="00AA2D72" w:rsidRDefault="00AA2D72" w:rsidP="00AA2D72">
      <w:pPr>
        <w:widowControl w:val="0"/>
        <w:tabs>
          <w:tab w:val="left" w:pos="1276"/>
          <w:tab w:val="left" w:pos="1512"/>
          <w:tab w:val="left" w:pos="2338"/>
          <w:tab w:val="left" w:pos="2835"/>
        </w:tabs>
        <w:ind w:firstLine="709"/>
        <w:jc w:val="both"/>
        <w:rPr>
          <w:sz w:val="28"/>
          <w:szCs w:val="28"/>
        </w:rPr>
      </w:pPr>
      <w:r w:rsidRPr="00AA2D72">
        <w:rPr>
          <w:sz w:val="28"/>
          <w:szCs w:val="28"/>
        </w:rPr>
        <w:t>- представители общественного совета при министерстве.</w:t>
      </w:r>
    </w:p>
    <w:p w14:paraId="77983DFE" w14:textId="77777777" w:rsidR="00AA2D72" w:rsidRPr="00AA2D72" w:rsidRDefault="00AA2D72" w:rsidP="00AA2D72">
      <w:pPr>
        <w:widowControl w:val="0"/>
        <w:tabs>
          <w:tab w:val="left" w:pos="1276"/>
          <w:tab w:val="left" w:pos="1512"/>
          <w:tab w:val="left" w:pos="2338"/>
          <w:tab w:val="left" w:pos="2835"/>
        </w:tabs>
        <w:ind w:firstLine="709"/>
        <w:jc w:val="both"/>
        <w:rPr>
          <w:sz w:val="28"/>
          <w:szCs w:val="28"/>
        </w:rPr>
      </w:pPr>
      <w:r w:rsidRPr="00AA2D72">
        <w:rPr>
          <w:sz w:val="28"/>
          <w:szCs w:val="28"/>
        </w:rPr>
        <w:t>Общее число представителей общественного совета при министерстве и независимых экспертов должно составлять не менее одной четверти от общего числа членов аттестационной комиссии.</w:t>
      </w:r>
    </w:p>
    <w:p w14:paraId="63CB0F64" w14:textId="268F210D" w:rsidR="00C65EDE" w:rsidRPr="00C65EDE" w:rsidRDefault="00C65EDE" w:rsidP="00C65EDE">
      <w:pPr>
        <w:widowControl w:val="0"/>
        <w:tabs>
          <w:tab w:val="left" w:pos="1276"/>
          <w:tab w:val="left" w:pos="1512"/>
          <w:tab w:val="left" w:pos="2338"/>
          <w:tab w:val="left" w:pos="2835"/>
        </w:tabs>
        <w:ind w:firstLine="709"/>
        <w:jc w:val="both"/>
        <w:rPr>
          <w:sz w:val="28"/>
          <w:szCs w:val="28"/>
        </w:rPr>
      </w:pPr>
      <w:r w:rsidRPr="00C65EDE">
        <w:rPr>
          <w:sz w:val="28"/>
          <w:szCs w:val="28"/>
        </w:rPr>
        <w:t>3. Установить, что:</w:t>
      </w:r>
    </w:p>
    <w:p w14:paraId="001A60D9" w14:textId="77777777" w:rsidR="00C65EDE" w:rsidRPr="00C65EDE" w:rsidRDefault="00C65EDE" w:rsidP="00C65EDE">
      <w:pPr>
        <w:widowControl w:val="0"/>
        <w:tabs>
          <w:tab w:val="left" w:pos="1276"/>
          <w:tab w:val="left" w:pos="1512"/>
          <w:tab w:val="left" w:pos="2338"/>
          <w:tab w:val="left" w:pos="2835"/>
        </w:tabs>
        <w:ind w:firstLine="709"/>
        <w:jc w:val="both"/>
        <w:rPr>
          <w:sz w:val="28"/>
          <w:szCs w:val="28"/>
        </w:rPr>
      </w:pPr>
      <w:r w:rsidRPr="00C65EDE">
        <w:rPr>
          <w:sz w:val="28"/>
          <w:szCs w:val="28"/>
        </w:rPr>
        <w:t>3.1. Аттестационная комиссия создается на неопределенный срок.</w:t>
      </w:r>
    </w:p>
    <w:p w14:paraId="0F021F6E" w14:textId="77777777" w:rsidR="00C65EDE" w:rsidRPr="00C65EDE" w:rsidRDefault="00C65EDE" w:rsidP="00C65EDE">
      <w:pPr>
        <w:widowControl w:val="0"/>
        <w:tabs>
          <w:tab w:val="left" w:pos="1276"/>
          <w:tab w:val="left" w:pos="1512"/>
          <w:tab w:val="left" w:pos="2338"/>
          <w:tab w:val="left" w:pos="2835"/>
        </w:tabs>
        <w:ind w:firstLine="709"/>
        <w:jc w:val="both"/>
        <w:rPr>
          <w:sz w:val="28"/>
          <w:szCs w:val="28"/>
        </w:rPr>
      </w:pPr>
      <w:r w:rsidRPr="00C65EDE">
        <w:rPr>
          <w:sz w:val="28"/>
          <w:szCs w:val="28"/>
        </w:rPr>
        <w:t>3.2. Заседание комиссии считается правомочным, если на нем присутствует не менее двух третей ее членов.</w:t>
      </w:r>
    </w:p>
    <w:p w14:paraId="5F7C7416" w14:textId="77777777" w:rsidR="00C65EDE" w:rsidRPr="00C65EDE" w:rsidRDefault="00C65EDE" w:rsidP="00C65EDE">
      <w:pPr>
        <w:widowControl w:val="0"/>
        <w:tabs>
          <w:tab w:val="left" w:pos="1276"/>
          <w:tab w:val="left" w:pos="1512"/>
          <w:tab w:val="left" w:pos="2338"/>
          <w:tab w:val="left" w:pos="2835"/>
        </w:tabs>
        <w:ind w:firstLine="709"/>
        <w:jc w:val="both"/>
        <w:rPr>
          <w:sz w:val="28"/>
          <w:szCs w:val="28"/>
        </w:rPr>
      </w:pPr>
      <w:r w:rsidRPr="00C65EDE">
        <w:rPr>
          <w:sz w:val="28"/>
          <w:szCs w:val="28"/>
        </w:rPr>
        <w:t>3.3. Член аттестационной комиссии в случае выявления возможности возникновения у него конфликта интересов, связанного с участием в заседании аттестационной комиссии или с рассмотрением комиссией отдельных вопросов, не участвует в данном заседании и в принятии соответствующего решения.</w:t>
      </w:r>
    </w:p>
    <w:p w14:paraId="447E4FE2" w14:textId="77777777" w:rsidR="00C65EDE" w:rsidRPr="00C65EDE" w:rsidRDefault="00C65EDE" w:rsidP="00C65EDE">
      <w:pPr>
        <w:widowControl w:val="0"/>
        <w:tabs>
          <w:tab w:val="left" w:pos="1276"/>
          <w:tab w:val="left" w:pos="1512"/>
          <w:tab w:val="left" w:pos="2338"/>
          <w:tab w:val="left" w:pos="2835"/>
        </w:tabs>
        <w:ind w:firstLine="709"/>
        <w:jc w:val="both"/>
        <w:rPr>
          <w:sz w:val="28"/>
          <w:szCs w:val="28"/>
        </w:rPr>
      </w:pPr>
      <w:r w:rsidRPr="00C65EDE">
        <w:rPr>
          <w:sz w:val="28"/>
          <w:szCs w:val="28"/>
        </w:rPr>
        <w:t>3.4. Аттестация государственных гражданских служащих министерства, за исключением государственных гражданских служащих Еврейской автономной области, назначение на должность и освобождение</w:t>
      </w:r>
      <w:r w:rsidRPr="00C65EDE">
        <w:rPr>
          <w:sz w:val="28"/>
          <w:szCs w:val="28"/>
        </w:rPr>
        <w:br/>
        <w:t>от должности которых осуществляется губернатором Еврейской автономной области, проводится в соответствии с графиком, утвержденным приказом министерства.</w:t>
      </w:r>
    </w:p>
    <w:p w14:paraId="3CCB5FA0" w14:textId="77777777" w:rsidR="00C65EDE" w:rsidRPr="00C65EDE" w:rsidRDefault="00C65EDE" w:rsidP="00C65EDE">
      <w:pPr>
        <w:widowControl w:val="0"/>
        <w:tabs>
          <w:tab w:val="left" w:pos="1276"/>
          <w:tab w:val="left" w:pos="1512"/>
          <w:tab w:val="left" w:pos="2338"/>
          <w:tab w:val="left" w:pos="2835"/>
        </w:tabs>
        <w:ind w:firstLine="709"/>
        <w:jc w:val="both"/>
        <w:rPr>
          <w:sz w:val="28"/>
          <w:szCs w:val="28"/>
        </w:rPr>
      </w:pPr>
      <w:r w:rsidRPr="00C65EDE">
        <w:rPr>
          <w:sz w:val="28"/>
          <w:szCs w:val="28"/>
        </w:rPr>
        <w:t>3.5. Решение аттестационной комиссии принимается в отсутствие аттестуемого государственного гражданского служащего министерства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государственный гражданский служащий министерства признается соответствующим замещаемой должности государственной гражданской службы. Решения, принятые на заседании комиссии, оформляются протоколом.</w:t>
      </w:r>
    </w:p>
    <w:p w14:paraId="612064C0" w14:textId="77777777" w:rsidR="00C65EDE" w:rsidRPr="00C65EDE" w:rsidRDefault="00C65EDE" w:rsidP="00C65EDE">
      <w:pPr>
        <w:widowControl w:val="0"/>
        <w:tabs>
          <w:tab w:val="left" w:pos="1276"/>
          <w:tab w:val="left" w:pos="1512"/>
          <w:tab w:val="left" w:pos="2338"/>
          <w:tab w:val="left" w:pos="2835"/>
        </w:tabs>
        <w:ind w:firstLine="709"/>
        <w:jc w:val="both"/>
        <w:rPr>
          <w:sz w:val="28"/>
          <w:szCs w:val="28"/>
        </w:rPr>
      </w:pPr>
      <w:r w:rsidRPr="00C65EDE">
        <w:rPr>
          <w:sz w:val="28"/>
          <w:szCs w:val="28"/>
        </w:rPr>
        <w:t>3.6. Оплата труда независимых экспертов осуществляется</w:t>
      </w:r>
      <w:r w:rsidRPr="00C65EDE">
        <w:rPr>
          <w:sz w:val="28"/>
          <w:szCs w:val="28"/>
        </w:rPr>
        <w:br/>
        <w:t>в соответствии с постановлением губернатора Еврейской автономной области от 02.07.2009 № 143 «О порядке оплаты труда независимых экспертов».</w:t>
      </w:r>
    </w:p>
    <w:p w14:paraId="66887A3B" w14:textId="397A21F7" w:rsidR="0090551E" w:rsidRDefault="00C65EDE" w:rsidP="00AA2974">
      <w:pPr>
        <w:widowControl w:val="0"/>
        <w:tabs>
          <w:tab w:val="left" w:pos="1276"/>
          <w:tab w:val="left" w:pos="1512"/>
          <w:tab w:val="left" w:pos="2338"/>
          <w:tab w:val="left" w:pos="2835"/>
        </w:tabs>
        <w:ind w:firstLine="709"/>
        <w:jc w:val="both"/>
        <w:rPr>
          <w:sz w:val="28"/>
          <w:szCs w:val="28"/>
        </w:rPr>
      </w:pPr>
      <w:r>
        <w:rPr>
          <w:sz w:val="28"/>
          <w:szCs w:val="28"/>
        </w:rPr>
        <w:t>4</w:t>
      </w:r>
      <w:r w:rsidR="0090551E">
        <w:rPr>
          <w:sz w:val="28"/>
          <w:szCs w:val="28"/>
        </w:rPr>
        <w:t xml:space="preserve">. </w:t>
      </w:r>
      <w:r w:rsidR="006947AF" w:rsidRPr="006947AF">
        <w:rPr>
          <w:sz w:val="28"/>
          <w:szCs w:val="28"/>
        </w:rPr>
        <w:t>Признать ут</w:t>
      </w:r>
      <w:r w:rsidR="00DB6930">
        <w:rPr>
          <w:sz w:val="28"/>
          <w:szCs w:val="28"/>
        </w:rPr>
        <w:t>ратившим силу</w:t>
      </w:r>
      <w:r w:rsidR="00967112">
        <w:rPr>
          <w:sz w:val="28"/>
          <w:szCs w:val="28"/>
        </w:rPr>
        <w:t xml:space="preserve"> </w:t>
      </w:r>
      <w:r w:rsidR="00DB6930">
        <w:rPr>
          <w:sz w:val="28"/>
          <w:szCs w:val="28"/>
        </w:rPr>
        <w:t xml:space="preserve">приказ </w:t>
      </w:r>
      <w:r w:rsidR="00C94558">
        <w:rPr>
          <w:sz w:val="28"/>
          <w:szCs w:val="28"/>
        </w:rPr>
        <w:t>департамента</w:t>
      </w:r>
      <w:r w:rsidR="00801920">
        <w:rPr>
          <w:sz w:val="28"/>
          <w:szCs w:val="28"/>
        </w:rPr>
        <w:t xml:space="preserve"> образования </w:t>
      </w:r>
      <w:r w:rsidR="0090551E">
        <w:rPr>
          <w:sz w:val="28"/>
          <w:szCs w:val="28"/>
        </w:rPr>
        <w:lastRenderedPageBreak/>
        <w:t>Еврейской автономной области</w:t>
      </w:r>
      <w:r w:rsidR="00967112">
        <w:rPr>
          <w:sz w:val="28"/>
          <w:szCs w:val="28"/>
        </w:rPr>
        <w:t xml:space="preserve"> </w:t>
      </w:r>
      <w:r w:rsidR="00030CC7">
        <w:rPr>
          <w:sz w:val="28"/>
          <w:szCs w:val="28"/>
        </w:rPr>
        <w:t xml:space="preserve">от </w:t>
      </w:r>
      <w:r w:rsidR="00C94558">
        <w:rPr>
          <w:sz w:val="28"/>
          <w:szCs w:val="28"/>
        </w:rPr>
        <w:t>24.04.2023</w:t>
      </w:r>
      <w:r w:rsidR="0090551E">
        <w:rPr>
          <w:sz w:val="28"/>
          <w:szCs w:val="28"/>
        </w:rPr>
        <w:t xml:space="preserve"> </w:t>
      </w:r>
      <w:r w:rsidR="00053E83">
        <w:rPr>
          <w:sz w:val="28"/>
          <w:szCs w:val="28"/>
        </w:rPr>
        <w:t xml:space="preserve">№ </w:t>
      </w:r>
      <w:r w:rsidR="00C94558">
        <w:rPr>
          <w:sz w:val="28"/>
          <w:szCs w:val="28"/>
        </w:rPr>
        <w:t>180</w:t>
      </w:r>
      <w:r w:rsidR="00030CC7">
        <w:rPr>
          <w:sz w:val="28"/>
          <w:szCs w:val="28"/>
        </w:rPr>
        <w:t xml:space="preserve"> «</w:t>
      </w:r>
      <w:r w:rsidR="00C94558" w:rsidRPr="00C94558">
        <w:rPr>
          <w:sz w:val="28"/>
          <w:szCs w:val="28"/>
        </w:rPr>
        <w:t>О</w:t>
      </w:r>
      <w:r w:rsidR="00967112">
        <w:rPr>
          <w:sz w:val="28"/>
          <w:szCs w:val="28"/>
        </w:rPr>
        <w:t>б</w:t>
      </w:r>
      <w:r w:rsidR="00C94558" w:rsidRPr="00C94558">
        <w:rPr>
          <w:sz w:val="28"/>
          <w:szCs w:val="28"/>
        </w:rPr>
        <w:t xml:space="preserve"> аттестации государственных гражданских служащих</w:t>
      </w:r>
      <w:r w:rsidR="00967112">
        <w:rPr>
          <w:sz w:val="28"/>
          <w:szCs w:val="28"/>
        </w:rPr>
        <w:t xml:space="preserve"> Еврейской автономной области, назначение на должность и освобождение от должности которых осуществляется начальником</w:t>
      </w:r>
      <w:r w:rsidR="00C94558" w:rsidRPr="00C94558">
        <w:rPr>
          <w:sz w:val="28"/>
          <w:szCs w:val="28"/>
        </w:rPr>
        <w:t xml:space="preserve"> департамента </w:t>
      </w:r>
      <w:r w:rsidR="00C94558">
        <w:rPr>
          <w:sz w:val="28"/>
          <w:szCs w:val="28"/>
        </w:rPr>
        <w:t>образования</w:t>
      </w:r>
      <w:r w:rsidR="00C94558" w:rsidRPr="00C94558">
        <w:rPr>
          <w:sz w:val="28"/>
          <w:szCs w:val="28"/>
        </w:rPr>
        <w:t xml:space="preserve"> Еврейской автономной области</w:t>
      </w:r>
      <w:r w:rsidR="006947AF">
        <w:rPr>
          <w:sz w:val="28"/>
          <w:szCs w:val="28"/>
        </w:rPr>
        <w:t>»</w:t>
      </w:r>
      <w:r w:rsidR="00C94558">
        <w:rPr>
          <w:sz w:val="28"/>
          <w:szCs w:val="28"/>
        </w:rPr>
        <w:t>.</w:t>
      </w:r>
    </w:p>
    <w:p w14:paraId="34C1AF93" w14:textId="2EB8E44F" w:rsidR="008A5C6A" w:rsidRPr="008A5C6A" w:rsidRDefault="00C65EDE" w:rsidP="00F3102B">
      <w:pPr>
        <w:tabs>
          <w:tab w:val="left" w:pos="1276"/>
          <w:tab w:val="left" w:pos="1512"/>
          <w:tab w:val="left" w:pos="2338"/>
          <w:tab w:val="left" w:pos="2835"/>
        </w:tabs>
        <w:ind w:firstLine="709"/>
        <w:jc w:val="both"/>
        <w:rPr>
          <w:sz w:val="28"/>
          <w:szCs w:val="28"/>
        </w:rPr>
      </w:pPr>
      <w:r>
        <w:rPr>
          <w:sz w:val="28"/>
          <w:szCs w:val="28"/>
        </w:rPr>
        <w:t>5</w:t>
      </w:r>
      <w:r w:rsidR="008A5C6A" w:rsidRPr="008A5C6A">
        <w:rPr>
          <w:sz w:val="28"/>
          <w:szCs w:val="28"/>
        </w:rPr>
        <w:t>. Контроль за исполнением настоящего приказа оставляю за собой.</w:t>
      </w:r>
    </w:p>
    <w:p w14:paraId="05795FB7" w14:textId="69A986A9" w:rsidR="008A5C6A" w:rsidRDefault="00C65EDE" w:rsidP="00F3102B">
      <w:pPr>
        <w:tabs>
          <w:tab w:val="left" w:pos="1276"/>
          <w:tab w:val="left" w:pos="1512"/>
          <w:tab w:val="left" w:pos="2338"/>
          <w:tab w:val="left" w:pos="2835"/>
        </w:tabs>
        <w:ind w:firstLine="709"/>
        <w:jc w:val="both"/>
        <w:rPr>
          <w:sz w:val="28"/>
          <w:szCs w:val="28"/>
        </w:rPr>
      </w:pPr>
      <w:r>
        <w:rPr>
          <w:sz w:val="28"/>
          <w:szCs w:val="28"/>
        </w:rPr>
        <w:t>6</w:t>
      </w:r>
      <w:r w:rsidR="008A5C6A" w:rsidRPr="008A5C6A">
        <w:rPr>
          <w:sz w:val="28"/>
          <w:szCs w:val="28"/>
        </w:rPr>
        <w:t xml:space="preserve">. Настоящий приказ вступает в силу </w:t>
      </w:r>
      <w:r>
        <w:rPr>
          <w:sz w:val="28"/>
          <w:szCs w:val="28"/>
        </w:rPr>
        <w:t>после</w:t>
      </w:r>
      <w:r w:rsidR="008A5C6A" w:rsidRPr="008A5C6A">
        <w:rPr>
          <w:sz w:val="28"/>
          <w:szCs w:val="28"/>
        </w:rPr>
        <w:t xml:space="preserve"> дня его официального опубликования.</w:t>
      </w:r>
    </w:p>
    <w:p w14:paraId="1C59A3A2" w14:textId="77777777" w:rsidR="00D51863" w:rsidRDefault="00D51863" w:rsidP="00F3102B">
      <w:pPr>
        <w:tabs>
          <w:tab w:val="left" w:pos="1276"/>
          <w:tab w:val="left" w:pos="1512"/>
          <w:tab w:val="left" w:pos="2338"/>
          <w:tab w:val="left" w:pos="2835"/>
        </w:tabs>
        <w:ind w:firstLine="709"/>
        <w:jc w:val="both"/>
        <w:rPr>
          <w:sz w:val="28"/>
          <w:szCs w:val="28"/>
        </w:rPr>
      </w:pPr>
    </w:p>
    <w:p w14:paraId="35E74183" w14:textId="77777777" w:rsidR="008C4A17" w:rsidRDefault="008C4A17" w:rsidP="00F3102B">
      <w:pPr>
        <w:tabs>
          <w:tab w:val="left" w:pos="1276"/>
          <w:tab w:val="left" w:pos="1512"/>
          <w:tab w:val="left" w:pos="2338"/>
          <w:tab w:val="left" w:pos="2835"/>
        </w:tabs>
        <w:ind w:firstLine="709"/>
        <w:jc w:val="both"/>
        <w:rPr>
          <w:sz w:val="28"/>
          <w:szCs w:val="28"/>
        </w:rPr>
      </w:pPr>
    </w:p>
    <w:p w14:paraId="03C91942" w14:textId="77777777" w:rsidR="00D51863" w:rsidRDefault="00D51863" w:rsidP="00F3102B">
      <w:pPr>
        <w:tabs>
          <w:tab w:val="left" w:pos="1276"/>
          <w:tab w:val="left" w:pos="1512"/>
          <w:tab w:val="left" w:pos="2338"/>
          <w:tab w:val="left" w:pos="2835"/>
        </w:tabs>
        <w:ind w:firstLine="709"/>
        <w:jc w:val="both"/>
        <w:rPr>
          <w:sz w:val="28"/>
          <w:szCs w:val="28"/>
        </w:rPr>
      </w:pPr>
    </w:p>
    <w:p w14:paraId="54DAA436" w14:textId="523D0C99" w:rsidR="00D51863" w:rsidRPr="008A5C6A" w:rsidRDefault="00C65EDE" w:rsidP="00436D9E">
      <w:pPr>
        <w:tabs>
          <w:tab w:val="left" w:pos="1276"/>
          <w:tab w:val="left" w:pos="1512"/>
          <w:tab w:val="left" w:pos="2338"/>
          <w:tab w:val="left" w:pos="2835"/>
        </w:tabs>
        <w:jc w:val="both"/>
        <w:rPr>
          <w:sz w:val="28"/>
          <w:szCs w:val="28"/>
        </w:rPr>
      </w:pPr>
      <w:r>
        <w:rPr>
          <w:sz w:val="28"/>
          <w:szCs w:val="28"/>
        </w:rPr>
        <w:t>Министр образования</w:t>
      </w:r>
      <w:r w:rsidR="008C4A17">
        <w:rPr>
          <w:sz w:val="28"/>
          <w:szCs w:val="28"/>
        </w:rPr>
        <w:t xml:space="preserve">                 </w:t>
      </w:r>
      <w:r w:rsidR="00204E66">
        <w:rPr>
          <w:sz w:val="28"/>
          <w:szCs w:val="28"/>
        </w:rPr>
        <w:t xml:space="preserve">                   </w:t>
      </w:r>
      <w:r w:rsidR="008C4A17">
        <w:rPr>
          <w:sz w:val="28"/>
          <w:szCs w:val="28"/>
        </w:rPr>
        <w:t xml:space="preserve">                  </w:t>
      </w:r>
      <w:r>
        <w:rPr>
          <w:sz w:val="28"/>
          <w:szCs w:val="28"/>
        </w:rPr>
        <w:t xml:space="preserve">              </w:t>
      </w:r>
      <w:r w:rsidR="008C4A17">
        <w:rPr>
          <w:sz w:val="28"/>
          <w:szCs w:val="28"/>
        </w:rPr>
        <w:t xml:space="preserve"> </w:t>
      </w:r>
      <w:r w:rsidR="00C94558">
        <w:rPr>
          <w:sz w:val="28"/>
          <w:szCs w:val="28"/>
        </w:rPr>
        <w:t xml:space="preserve">    </w:t>
      </w:r>
      <w:r w:rsidR="00436D9E">
        <w:rPr>
          <w:sz w:val="28"/>
          <w:szCs w:val="28"/>
        </w:rPr>
        <w:t xml:space="preserve">     </w:t>
      </w:r>
      <w:r>
        <w:rPr>
          <w:sz w:val="28"/>
          <w:szCs w:val="28"/>
        </w:rPr>
        <w:t>А.Я. Бялик</w:t>
      </w:r>
    </w:p>
    <w:sectPr w:rsidR="00D51863" w:rsidRPr="008A5C6A" w:rsidSect="00D7625F">
      <w:headerReference w:type="default" r:id="rId9"/>
      <w:headerReference w:type="firs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F957B" w14:textId="77777777" w:rsidR="00AF4847" w:rsidRDefault="00AF4847" w:rsidP="00C46FC9">
      <w:r>
        <w:separator/>
      </w:r>
    </w:p>
  </w:endnote>
  <w:endnote w:type="continuationSeparator" w:id="0">
    <w:p w14:paraId="1B0D8FF4" w14:textId="77777777" w:rsidR="00AF4847" w:rsidRDefault="00AF4847" w:rsidP="00C46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431BE" w14:textId="77777777" w:rsidR="00AF4847" w:rsidRDefault="00AF4847" w:rsidP="00C46FC9">
      <w:r>
        <w:separator/>
      </w:r>
    </w:p>
  </w:footnote>
  <w:footnote w:type="continuationSeparator" w:id="0">
    <w:p w14:paraId="5F9D3A24" w14:textId="77777777" w:rsidR="00AF4847" w:rsidRDefault="00AF4847" w:rsidP="00C46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34162"/>
      <w:docPartObj>
        <w:docPartGallery w:val="Page Numbers (Top of Page)"/>
        <w:docPartUnique/>
      </w:docPartObj>
    </w:sdtPr>
    <w:sdtEndPr>
      <w:rPr>
        <w:sz w:val="24"/>
        <w:szCs w:val="24"/>
      </w:rPr>
    </w:sdtEndPr>
    <w:sdtContent>
      <w:p w14:paraId="5414C272" w14:textId="77777777" w:rsidR="00A72657" w:rsidRPr="00A3558D" w:rsidRDefault="00A72657">
        <w:pPr>
          <w:pStyle w:val="a8"/>
          <w:jc w:val="center"/>
          <w:rPr>
            <w:sz w:val="24"/>
            <w:szCs w:val="24"/>
          </w:rPr>
        </w:pPr>
        <w:r w:rsidRPr="00A3558D">
          <w:rPr>
            <w:sz w:val="24"/>
            <w:szCs w:val="24"/>
          </w:rPr>
          <w:fldChar w:fldCharType="begin"/>
        </w:r>
        <w:r w:rsidRPr="00A3558D">
          <w:rPr>
            <w:sz w:val="24"/>
            <w:szCs w:val="24"/>
          </w:rPr>
          <w:instrText xml:space="preserve"> PAGE   \* MERGEFORMAT </w:instrText>
        </w:r>
        <w:r w:rsidRPr="00A3558D">
          <w:rPr>
            <w:sz w:val="24"/>
            <w:szCs w:val="24"/>
          </w:rPr>
          <w:fldChar w:fldCharType="separate"/>
        </w:r>
        <w:r w:rsidR="000B5128" w:rsidRPr="00A3558D">
          <w:rPr>
            <w:noProof/>
            <w:sz w:val="24"/>
            <w:szCs w:val="24"/>
          </w:rPr>
          <w:t>3</w:t>
        </w:r>
        <w:r w:rsidRPr="00A3558D">
          <w:rPr>
            <w:noProof/>
            <w:sz w:val="24"/>
            <w:szCs w:val="24"/>
          </w:rPr>
          <w:fldChar w:fldCharType="end"/>
        </w:r>
      </w:p>
    </w:sdtContent>
  </w:sdt>
  <w:p w14:paraId="3B7465BB" w14:textId="77777777" w:rsidR="00A72657" w:rsidRPr="00C46FC9" w:rsidRDefault="00A72657" w:rsidP="00C46FC9">
    <w:pPr>
      <w:pStyle w:val="a8"/>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1BD0D" w14:textId="77777777" w:rsidR="00AA2974" w:rsidRPr="00AA2974" w:rsidRDefault="00AA2974" w:rsidP="00AA2974">
    <w:pPr>
      <w:pStyle w:val="a8"/>
      <w:jc w:val="right"/>
      <w:rPr>
        <w:sz w:val="28"/>
        <w:szCs w:val="28"/>
      </w:rPr>
    </w:pPr>
    <w:r w:rsidRPr="00AA2974">
      <w:rPr>
        <w:sz w:val="28"/>
        <w:szCs w:val="28"/>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63FE2"/>
    <w:multiLevelType w:val="hybridMultilevel"/>
    <w:tmpl w:val="D1261B08"/>
    <w:lvl w:ilvl="0" w:tplc="CF8A8C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6A16F94"/>
    <w:multiLevelType w:val="hybridMultilevel"/>
    <w:tmpl w:val="2760DDAA"/>
    <w:lvl w:ilvl="0" w:tplc="3AA8CF60">
      <w:start w:val="1"/>
      <w:numFmt w:val="decimal"/>
      <w:lvlText w:val="%1."/>
      <w:lvlJc w:val="left"/>
      <w:pPr>
        <w:ind w:left="1748" w:hanging="105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2" w15:restartNumberingAfterBreak="0">
    <w:nsid w:val="42C948ED"/>
    <w:multiLevelType w:val="hybridMultilevel"/>
    <w:tmpl w:val="99444C12"/>
    <w:lvl w:ilvl="0" w:tplc="BBE828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06D0F98"/>
    <w:multiLevelType w:val="hybridMultilevel"/>
    <w:tmpl w:val="AC441ED0"/>
    <w:lvl w:ilvl="0" w:tplc="734A6F92">
      <w:start w:val="1"/>
      <w:numFmt w:val="decimal"/>
      <w:lvlText w:val="%1."/>
      <w:lvlJc w:val="left"/>
      <w:pPr>
        <w:ind w:left="1632" w:hanging="360"/>
      </w:pPr>
      <w:rPr>
        <w:rFonts w:hint="default"/>
      </w:rPr>
    </w:lvl>
    <w:lvl w:ilvl="1" w:tplc="04190019" w:tentative="1">
      <w:start w:val="1"/>
      <w:numFmt w:val="lowerLetter"/>
      <w:lvlText w:val="%2."/>
      <w:lvlJc w:val="left"/>
      <w:pPr>
        <w:ind w:left="2352" w:hanging="360"/>
      </w:pPr>
    </w:lvl>
    <w:lvl w:ilvl="2" w:tplc="0419001B" w:tentative="1">
      <w:start w:val="1"/>
      <w:numFmt w:val="lowerRoman"/>
      <w:lvlText w:val="%3."/>
      <w:lvlJc w:val="right"/>
      <w:pPr>
        <w:ind w:left="3072" w:hanging="180"/>
      </w:pPr>
    </w:lvl>
    <w:lvl w:ilvl="3" w:tplc="0419000F" w:tentative="1">
      <w:start w:val="1"/>
      <w:numFmt w:val="decimal"/>
      <w:lvlText w:val="%4."/>
      <w:lvlJc w:val="left"/>
      <w:pPr>
        <w:ind w:left="3792" w:hanging="360"/>
      </w:pPr>
    </w:lvl>
    <w:lvl w:ilvl="4" w:tplc="04190019" w:tentative="1">
      <w:start w:val="1"/>
      <w:numFmt w:val="lowerLetter"/>
      <w:lvlText w:val="%5."/>
      <w:lvlJc w:val="left"/>
      <w:pPr>
        <w:ind w:left="4512" w:hanging="360"/>
      </w:pPr>
    </w:lvl>
    <w:lvl w:ilvl="5" w:tplc="0419001B" w:tentative="1">
      <w:start w:val="1"/>
      <w:numFmt w:val="lowerRoman"/>
      <w:lvlText w:val="%6."/>
      <w:lvlJc w:val="right"/>
      <w:pPr>
        <w:ind w:left="5232" w:hanging="180"/>
      </w:pPr>
    </w:lvl>
    <w:lvl w:ilvl="6" w:tplc="0419000F" w:tentative="1">
      <w:start w:val="1"/>
      <w:numFmt w:val="decimal"/>
      <w:lvlText w:val="%7."/>
      <w:lvlJc w:val="left"/>
      <w:pPr>
        <w:ind w:left="5952" w:hanging="360"/>
      </w:pPr>
    </w:lvl>
    <w:lvl w:ilvl="7" w:tplc="04190019" w:tentative="1">
      <w:start w:val="1"/>
      <w:numFmt w:val="lowerLetter"/>
      <w:lvlText w:val="%8."/>
      <w:lvlJc w:val="left"/>
      <w:pPr>
        <w:ind w:left="6672" w:hanging="360"/>
      </w:pPr>
    </w:lvl>
    <w:lvl w:ilvl="8" w:tplc="0419001B" w:tentative="1">
      <w:start w:val="1"/>
      <w:numFmt w:val="lowerRoman"/>
      <w:lvlText w:val="%9."/>
      <w:lvlJc w:val="right"/>
      <w:pPr>
        <w:ind w:left="7392" w:hanging="180"/>
      </w:pPr>
    </w:lvl>
  </w:abstractNum>
  <w:num w:numId="1" w16cid:durableId="563294239">
    <w:abstractNumId w:val="0"/>
  </w:num>
  <w:num w:numId="2" w16cid:durableId="931083516">
    <w:abstractNumId w:val="3"/>
  </w:num>
  <w:num w:numId="3" w16cid:durableId="1315796351">
    <w:abstractNumId w:val="2"/>
  </w:num>
  <w:num w:numId="4" w16cid:durableId="1917593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802"/>
    <w:rsid w:val="000018EA"/>
    <w:rsid w:val="00012DBD"/>
    <w:rsid w:val="0001778B"/>
    <w:rsid w:val="000273BA"/>
    <w:rsid w:val="00030CC7"/>
    <w:rsid w:val="000342D9"/>
    <w:rsid w:val="000426F0"/>
    <w:rsid w:val="00053E83"/>
    <w:rsid w:val="0008157D"/>
    <w:rsid w:val="0009338C"/>
    <w:rsid w:val="000959A1"/>
    <w:rsid w:val="000B0F54"/>
    <w:rsid w:val="000B27E9"/>
    <w:rsid w:val="000B47C0"/>
    <w:rsid w:val="000B5128"/>
    <w:rsid w:val="000E4736"/>
    <w:rsid w:val="000F7E6D"/>
    <w:rsid w:val="001009F6"/>
    <w:rsid w:val="001066DF"/>
    <w:rsid w:val="001171AE"/>
    <w:rsid w:val="00130EE4"/>
    <w:rsid w:val="00141A3F"/>
    <w:rsid w:val="00144EF5"/>
    <w:rsid w:val="00150AC5"/>
    <w:rsid w:val="00155C39"/>
    <w:rsid w:val="00167240"/>
    <w:rsid w:val="00174847"/>
    <w:rsid w:val="00175C43"/>
    <w:rsid w:val="001778FD"/>
    <w:rsid w:val="00183A22"/>
    <w:rsid w:val="001A5AB3"/>
    <w:rsid w:val="001B2074"/>
    <w:rsid w:val="001B6395"/>
    <w:rsid w:val="001C020C"/>
    <w:rsid w:val="001C46AC"/>
    <w:rsid w:val="00204E66"/>
    <w:rsid w:val="00226FD7"/>
    <w:rsid w:val="0023098E"/>
    <w:rsid w:val="00230ED3"/>
    <w:rsid w:val="00235E76"/>
    <w:rsid w:val="002444A5"/>
    <w:rsid w:val="00247F44"/>
    <w:rsid w:val="00251BB9"/>
    <w:rsid w:val="0025264E"/>
    <w:rsid w:val="00266496"/>
    <w:rsid w:val="002713F4"/>
    <w:rsid w:val="00294A66"/>
    <w:rsid w:val="002A2681"/>
    <w:rsid w:val="002A2A83"/>
    <w:rsid w:val="002C2734"/>
    <w:rsid w:val="002D2C31"/>
    <w:rsid w:val="002E2CEB"/>
    <w:rsid w:val="002E31C1"/>
    <w:rsid w:val="002F5A68"/>
    <w:rsid w:val="002F6849"/>
    <w:rsid w:val="00304127"/>
    <w:rsid w:val="003460E5"/>
    <w:rsid w:val="003519EF"/>
    <w:rsid w:val="00371706"/>
    <w:rsid w:val="00391B2F"/>
    <w:rsid w:val="003A0867"/>
    <w:rsid w:val="003A1648"/>
    <w:rsid w:val="003A4112"/>
    <w:rsid w:val="003A5465"/>
    <w:rsid w:val="003A5E22"/>
    <w:rsid w:val="003D4F66"/>
    <w:rsid w:val="003E0FDC"/>
    <w:rsid w:val="00415AE2"/>
    <w:rsid w:val="004307DD"/>
    <w:rsid w:val="0043534A"/>
    <w:rsid w:val="00436D9E"/>
    <w:rsid w:val="00445039"/>
    <w:rsid w:val="004461A4"/>
    <w:rsid w:val="0044647E"/>
    <w:rsid w:val="00446DEE"/>
    <w:rsid w:val="0047408C"/>
    <w:rsid w:val="00480985"/>
    <w:rsid w:val="004850C9"/>
    <w:rsid w:val="00493545"/>
    <w:rsid w:val="004A1E15"/>
    <w:rsid w:val="004A632D"/>
    <w:rsid w:val="004B0716"/>
    <w:rsid w:val="004C7520"/>
    <w:rsid w:val="004E02A2"/>
    <w:rsid w:val="004E0F48"/>
    <w:rsid w:val="004F3650"/>
    <w:rsid w:val="00501628"/>
    <w:rsid w:val="00532684"/>
    <w:rsid w:val="00554D5D"/>
    <w:rsid w:val="0056003F"/>
    <w:rsid w:val="00560EDB"/>
    <w:rsid w:val="00562767"/>
    <w:rsid w:val="0057504E"/>
    <w:rsid w:val="00581C98"/>
    <w:rsid w:val="00590802"/>
    <w:rsid w:val="005976BE"/>
    <w:rsid w:val="005A2C5B"/>
    <w:rsid w:val="005B2BDD"/>
    <w:rsid w:val="005D0B8A"/>
    <w:rsid w:val="005D4D5A"/>
    <w:rsid w:val="005E0F3F"/>
    <w:rsid w:val="005E60DE"/>
    <w:rsid w:val="005F0082"/>
    <w:rsid w:val="005F4582"/>
    <w:rsid w:val="005F664C"/>
    <w:rsid w:val="006072E7"/>
    <w:rsid w:val="00617253"/>
    <w:rsid w:val="006323D6"/>
    <w:rsid w:val="00643660"/>
    <w:rsid w:val="00646197"/>
    <w:rsid w:val="00651F60"/>
    <w:rsid w:val="00660AEF"/>
    <w:rsid w:val="00662E18"/>
    <w:rsid w:val="0067469D"/>
    <w:rsid w:val="00691780"/>
    <w:rsid w:val="006947AF"/>
    <w:rsid w:val="00694C63"/>
    <w:rsid w:val="006959ED"/>
    <w:rsid w:val="0069650E"/>
    <w:rsid w:val="00696B94"/>
    <w:rsid w:val="006A7956"/>
    <w:rsid w:val="006B06D2"/>
    <w:rsid w:val="006C6A1E"/>
    <w:rsid w:val="006D27F6"/>
    <w:rsid w:val="007071A1"/>
    <w:rsid w:val="00713D32"/>
    <w:rsid w:val="0071652E"/>
    <w:rsid w:val="007255CA"/>
    <w:rsid w:val="00735737"/>
    <w:rsid w:val="00741B93"/>
    <w:rsid w:val="00781415"/>
    <w:rsid w:val="007A0EDA"/>
    <w:rsid w:val="007A79E1"/>
    <w:rsid w:val="007B6042"/>
    <w:rsid w:val="007C7CE8"/>
    <w:rsid w:val="007D2057"/>
    <w:rsid w:val="007E20D8"/>
    <w:rsid w:val="007E3202"/>
    <w:rsid w:val="007F021B"/>
    <w:rsid w:val="007F24B8"/>
    <w:rsid w:val="00801920"/>
    <w:rsid w:val="00803431"/>
    <w:rsid w:val="00813120"/>
    <w:rsid w:val="008178AC"/>
    <w:rsid w:val="00824166"/>
    <w:rsid w:val="00831072"/>
    <w:rsid w:val="00856F50"/>
    <w:rsid w:val="00870786"/>
    <w:rsid w:val="00873A69"/>
    <w:rsid w:val="008A0D3D"/>
    <w:rsid w:val="008A4D9E"/>
    <w:rsid w:val="008A5C6A"/>
    <w:rsid w:val="008C4A17"/>
    <w:rsid w:val="008D2290"/>
    <w:rsid w:val="008E0D34"/>
    <w:rsid w:val="009015FC"/>
    <w:rsid w:val="009026BD"/>
    <w:rsid w:val="0090551E"/>
    <w:rsid w:val="0090602E"/>
    <w:rsid w:val="00954A91"/>
    <w:rsid w:val="00955E5B"/>
    <w:rsid w:val="00967112"/>
    <w:rsid w:val="009724F5"/>
    <w:rsid w:val="00984B25"/>
    <w:rsid w:val="009A1AAC"/>
    <w:rsid w:val="009A28A6"/>
    <w:rsid w:val="009C0BD0"/>
    <w:rsid w:val="009C788A"/>
    <w:rsid w:val="009D319B"/>
    <w:rsid w:val="009E1808"/>
    <w:rsid w:val="009E1E7F"/>
    <w:rsid w:val="00A033AE"/>
    <w:rsid w:val="00A133E6"/>
    <w:rsid w:val="00A13F1F"/>
    <w:rsid w:val="00A14010"/>
    <w:rsid w:val="00A20A8C"/>
    <w:rsid w:val="00A23E9C"/>
    <w:rsid w:val="00A25606"/>
    <w:rsid w:val="00A30CB3"/>
    <w:rsid w:val="00A3558D"/>
    <w:rsid w:val="00A561A5"/>
    <w:rsid w:val="00A67D8B"/>
    <w:rsid w:val="00A72657"/>
    <w:rsid w:val="00A92B2C"/>
    <w:rsid w:val="00A96994"/>
    <w:rsid w:val="00AA2974"/>
    <w:rsid w:val="00AA2D72"/>
    <w:rsid w:val="00AA5A34"/>
    <w:rsid w:val="00AA6B40"/>
    <w:rsid w:val="00AC11E7"/>
    <w:rsid w:val="00AD0F49"/>
    <w:rsid w:val="00AD7213"/>
    <w:rsid w:val="00AE030F"/>
    <w:rsid w:val="00AE665C"/>
    <w:rsid w:val="00AF4847"/>
    <w:rsid w:val="00B03838"/>
    <w:rsid w:val="00B11494"/>
    <w:rsid w:val="00B12049"/>
    <w:rsid w:val="00B16B8F"/>
    <w:rsid w:val="00B26C4B"/>
    <w:rsid w:val="00B46F42"/>
    <w:rsid w:val="00B54E6E"/>
    <w:rsid w:val="00B635ED"/>
    <w:rsid w:val="00B70517"/>
    <w:rsid w:val="00B90DF3"/>
    <w:rsid w:val="00B977F5"/>
    <w:rsid w:val="00BA3A23"/>
    <w:rsid w:val="00BC59E1"/>
    <w:rsid w:val="00BC5FD6"/>
    <w:rsid w:val="00BD6465"/>
    <w:rsid w:val="00BE2DFC"/>
    <w:rsid w:val="00BE50BC"/>
    <w:rsid w:val="00BF16D2"/>
    <w:rsid w:val="00C07F2A"/>
    <w:rsid w:val="00C15664"/>
    <w:rsid w:val="00C175F9"/>
    <w:rsid w:val="00C258DE"/>
    <w:rsid w:val="00C25BB4"/>
    <w:rsid w:val="00C42566"/>
    <w:rsid w:val="00C46DAF"/>
    <w:rsid w:val="00C46FC9"/>
    <w:rsid w:val="00C53BCC"/>
    <w:rsid w:val="00C566F2"/>
    <w:rsid w:val="00C65EDE"/>
    <w:rsid w:val="00C733F7"/>
    <w:rsid w:val="00C757C9"/>
    <w:rsid w:val="00C84EAA"/>
    <w:rsid w:val="00C84EF1"/>
    <w:rsid w:val="00C94558"/>
    <w:rsid w:val="00CB4218"/>
    <w:rsid w:val="00CB782F"/>
    <w:rsid w:val="00CC67A1"/>
    <w:rsid w:val="00CE1F61"/>
    <w:rsid w:val="00CE32A3"/>
    <w:rsid w:val="00CE4C04"/>
    <w:rsid w:val="00CE5142"/>
    <w:rsid w:val="00CE583A"/>
    <w:rsid w:val="00D111CB"/>
    <w:rsid w:val="00D413BD"/>
    <w:rsid w:val="00D41992"/>
    <w:rsid w:val="00D431E8"/>
    <w:rsid w:val="00D46E1A"/>
    <w:rsid w:val="00D501E6"/>
    <w:rsid w:val="00D51863"/>
    <w:rsid w:val="00D67A8F"/>
    <w:rsid w:val="00D70EF2"/>
    <w:rsid w:val="00D7625F"/>
    <w:rsid w:val="00D930D1"/>
    <w:rsid w:val="00D94A69"/>
    <w:rsid w:val="00D96F82"/>
    <w:rsid w:val="00D97580"/>
    <w:rsid w:val="00DA0456"/>
    <w:rsid w:val="00DB6930"/>
    <w:rsid w:val="00DD54A3"/>
    <w:rsid w:val="00DE1122"/>
    <w:rsid w:val="00DE211C"/>
    <w:rsid w:val="00DE5B86"/>
    <w:rsid w:val="00DE5C0D"/>
    <w:rsid w:val="00E07C10"/>
    <w:rsid w:val="00E26AB2"/>
    <w:rsid w:val="00E30BE2"/>
    <w:rsid w:val="00E3294B"/>
    <w:rsid w:val="00E41273"/>
    <w:rsid w:val="00E44517"/>
    <w:rsid w:val="00E447FD"/>
    <w:rsid w:val="00E9064A"/>
    <w:rsid w:val="00E90784"/>
    <w:rsid w:val="00E94015"/>
    <w:rsid w:val="00EA4ABC"/>
    <w:rsid w:val="00EA7DFB"/>
    <w:rsid w:val="00EC585F"/>
    <w:rsid w:val="00EC6B7C"/>
    <w:rsid w:val="00ED5BC8"/>
    <w:rsid w:val="00EF298C"/>
    <w:rsid w:val="00EF4202"/>
    <w:rsid w:val="00F14A53"/>
    <w:rsid w:val="00F273A6"/>
    <w:rsid w:val="00F30419"/>
    <w:rsid w:val="00F3102B"/>
    <w:rsid w:val="00F31784"/>
    <w:rsid w:val="00F37F73"/>
    <w:rsid w:val="00F43CA1"/>
    <w:rsid w:val="00F45CE3"/>
    <w:rsid w:val="00F61B01"/>
    <w:rsid w:val="00F6629D"/>
    <w:rsid w:val="00F70613"/>
    <w:rsid w:val="00F77673"/>
    <w:rsid w:val="00FC4EB1"/>
    <w:rsid w:val="00FD22C6"/>
    <w:rsid w:val="00FE7F6A"/>
    <w:rsid w:val="00FF51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478BC"/>
  <w15:docId w15:val="{6B1E40BA-2536-4C23-A78F-D70F1ECE1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080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B977F5"/>
    <w:rPr>
      <w:b/>
      <w:bCs/>
    </w:rPr>
  </w:style>
  <w:style w:type="paragraph" w:customStyle="1" w:styleId="ConsPlusNormal">
    <w:name w:val="ConsPlusNormal"/>
    <w:rsid w:val="005908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9080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90802"/>
    <w:pPr>
      <w:widowControl w:val="0"/>
      <w:autoSpaceDE w:val="0"/>
      <w:autoSpaceDN w:val="0"/>
      <w:spacing w:after="0" w:line="240" w:lineRule="auto"/>
    </w:pPr>
    <w:rPr>
      <w:rFonts w:ascii="Tahoma" w:eastAsia="Times New Roman" w:hAnsi="Tahoma" w:cs="Tahoma"/>
      <w:sz w:val="20"/>
      <w:szCs w:val="20"/>
      <w:lang w:eastAsia="ru-RU"/>
    </w:rPr>
  </w:style>
  <w:style w:type="paragraph" w:styleId="a4">
    <w:name w:val="Body Text"/>
    <w:basedOn w:val="a"/>
    <w:link w:val="a5"/>
    <w:rsid w:val="00590802"/>
    <w:pPr>
      <w:jc w:val="both"/>
    </w:pPr>
    <w:rPr>
      <w:sz w:val="28"/>
    </w:rPr>
  </w:style>
  <w:style w:type="character" w:customStyle="1" w:styleId="a5">
    <w:name w:val="Основной текст Знак"/>
    <w:basedOn w:val="a0"/>
    <w:link w:val="a4"/>
    <w:rsid w:val="00590802"/>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590802"/>
    <w:rPr>
      <w:rFonts w:ascii="Tahoma" w:hAnsi="Tahoma" w:cs="Tahoma"/>
      <w:sz w:val="16"/>
      <w:szCs w:val="16"/>
    </w:rPr>
  </w:style>
  <w:style w:type="character" w:customStyle="1" w:styleId="a7">
    <w:name w:val="Текст выноски Знак"/>
    <w:basedOn w:val="a0"/>
    <w:link w:val="a6"/>
    <w:uiPriority w:val="99"/>
    <w:semiHidden/>
    <w:rsid w:val="00590802"/>
    <w:rPr>
      <w:rFonts w:ascii="Tahoma" w:eastAsia="Times New Roman" w:hAnsi="Tahoma" w:cs="Tahoma"/>
      <w:sz w:val="16"/>
      <w:szCs w:val="16"/>
      <w:lang w:eastAsia="ru-RU"/>
    </w:rPr>
  </w:style>
  <w:style w:type="paragraph" w:styleId="a8">
    <w:name w:val="header"/>
    <w:basedOn w:val="a"/>
    <w:link w:val="a9"/>
    <w:uiPriority w:val="99"/>
    <w:unhideWhenUsed/>
    <w:rsid w:val="00C46FC9"/>
    <w:pPr>
      <w:tabs>
        <w:tab w:val="center" w:pos="4677"/>
        <w:tab w:val="right" w:pos="9355"/>
      </w:tabs>
    </w:pPr>
  </w:style>
  <w:style w:type="character" w:customStyle="1" w:styleId="a9">
    <w:name w:val="Верхний колонтитул Знак"/>
    <w:basedOn w:val="a0"/>
    <w:link w:val="a8"/>
    <w:uiPriority w:val="99"/>
    <w:rsid w:val="00C46FC9"/>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C46FC9"/>
    <w:pPr>
      <w:tabs>
        <w:tab w:val="center" w:pos="4677"/>
        <w:tab w:val="right" w:pos="9355"/>
      </w:tabs>
    </w:pPr>
  </w:style>
  <w:style w:type="character" w:customStyle="1" w:styleId="ab">
    <w:name w:val="Нижний колонтитул Знак"/>
    <w:basedOn w:val="a0"/>
    <w:link w:val="aa"/>
    <w:uiPriority w:val="99"/>
    <w:rsid w:val="00C46FC9"/>
    <w:rPr>
      <w:rFonts w:ascii="Times New Roman" w:eastAsia="Times New Roman" w:hAnsi="Times New Roman" w:cs="Times New Roman"/>
      <w:sz w:val="20"/>
      <w:szCs w:val="20"/>
      <w:lang w:eastAsia="ru-RU"/>
    </w:rPr>
  </w:style>
  <w:style w:type="paragraph" w:styleId="ac">
    <w:name w:val="List Paragraph"/>
    <w:basedOn w:val="a"/>
    <w:uiPriority w:val="34"/>
    <w:qFormat/>
    <w:rsid w:val="00183A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E61BD-3742-49CD-880B-51E2B3844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736</Words>
  <Characters>4197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Половникова Наталья Анатольевна</dc:creator>
  <cp:keywords/>
  <dc:description/>
  <cp:lastModifiedBy>Платова Анна Александровна</cp:lastModifiedBy>
  <cp:revision>11</cp:revision>
  <cp:lastPrinted>2026-04-06T02:48:00Z</cp:lastPrinted>
  <dcterms:created xsi:type="dcterms:W3CDTF">2026-04-06T02:35:00Z</dcterms:created>
  <dcterms:modified xsi:type="dcterms:W3CDTF">2026-04-09T02:29:00Z</dcterms:modified>
</cp:coreProperties>
</file>