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AC" w:rsidRDefault="00A879AC" w:rsidP="00A879AC">
      <w:pPr>
        <w:pStyle w:val="ConsPlusNormal"/>
        <w:jc w:val="right"/>
        <w:outlineLvl w:val="0"/>
      </w:pPr>
      <w:r>
        <w:t>Приложение N 10</w:t>
      </w:r>
    </w:p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rmal"/>
        <w:jc w:val="right"/>
      </w:pPr>
      <w:r>
        <w:t>Утверждена</w:t>
      </w:r>
    </w:p>
    <w:p w:rsidR="00A879AC" w:rsidRDefault="00A879AC" w:rsidP="00A879AC">
      <w:pPr>
        <w:pStyle w:val="ConsPlusNormal"/>
        <w:jc w:val="right"/>
      </w:pPr>
      <w:r>
        <w:t>приказом Федеральной службы</w:t>
      </w:r>
    </w:p>
    <w:p w:rsidR="00A879AC" w:rsidRDefault="00A879AC" w:rsidP="00A879AC">
      <w:pPr>
        <w:pStyle w:val="ConsPlusNormal"/>
        <w:jc w:val="right"/>
      </w:pPr>
      <w:r>
        <w:t>по надзору в сфере образования и науки</w:t>
      </w:r>
    </w:p>
    <w:p w:rsidR="00A879AC" w:rsidRDefault="00A879AC" w:rsidP="00A879AC">
      <w:pPr>
        <w:pStyle w:val="ConsPlusNormal"/>
        <w:jc w:val="right"/>
      </w:pPr>
      <w:r>
        <w:t>от 08.07.2022 N 769</w:t>
      </w:r>
    </w:p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rmal"/>
        <w:jc w:val="right"/>
      </w:pPr>
      <w:r>
        <w:t>Форма</w:t>
      </w:r>
    </w:p>
    <w:p w:rsidR="00A879AC" w:rsidRDefault="00A879AC" w:rsidP="00A879A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A879AC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:rsidR="00A879AC" w:rsidRDefault="00A879AC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nformat"/>
        <w:jc w:val="both"/>
      </w:pPr>
      <w:bookmarkStart w:id="0" w:name="P2258"/>
      <w:bookmarkEnd w:id="0"/>
      <w:r>
        <w:t xml:space="preserve">                             Проверочный лист,</w:t>
      </w:r>
    </w:p>
    <w:p w:rsidR="00A879AC" w:rsidRDefault="00A879AC" w:rsidP="00A879AC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A879AC" w:rsidRDefault="00A879AC" w:rsidP="00A879AC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A879AC" w:rsidRDefault="00A879AC" w:rsidP="00A879AC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A879AC" w:rsidRDefault="00A879AC" w:rsidP="00A879AC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A879AC" w:rsidRDefault="00A879AC" w:rsidP="00A879AC">
      <w:pPr>
        <w:pStyle w:val="ConsPlusNonformat"/>
        <w:jc w:val="both"/>
      </w:pPr>
      <w:r>
        <w:t xml:space="preserve">         (надзора) в сфере образования в части порядка организации</w:t>
      </w:r>
    </w:p>
    <w:p w:rsidR="00A879AC" w:rsidRDefault="00A879AC" w:rsidP="00A879AC">
      <w:pPr>
        <w:pStyle w:val="ConsPlusNonformat"/>
        <w:jc w:val="both"/>
      </w:pPr>
      <w:r>
        <w:t xml:space="preserve">         и осуществления образовательной деятельности по основным</w:t>
      </w:r>
    </w:p>
    <w:p w:rsidR="00A879AC" w:rsidRDefault="00A879AC" w:rsidP="00A879AC">
      <w:pPr>
        <w:pStyle w:val="ConsPlusNonformat"/>
        <w:jc w:val="both"/>
      </w:pPr>
      <w:r>
        <w:t xml:space="preserve">             общеобразовательным программам - образовательным</w:t>
      </w:r>
    </w:p>
    <w:p w:rsidR="00A879AC" w:rsidRDefault="00A879AC" w:rsidP="00A879AC">
      <w:pPr>
        <w:pStyle w:val="ConsPlusNonformat"/>
        <w:jc w:val="both"/>
      </w:pPr>
      <w:r>
        <w:t xml:space="preserve">              программам начального общего, основного общего</w:t>
      </w:r>
    </w:p>
    <w:p w:rsidR="00A879AC" w:rsidRDefault="00A879AC" w:rsidP="00A879AC">
      <w:pPr>
        <w:pStyle w:val="ConsPlusNonformat"/>
        <w:jc w:val="both"/>
      </w:pPr>
      <w:r>
        <w:t xml:space="preserve">                       и среднего общего образования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A879AC" w:rsidRDefault="00A879AC" w:rsidP="00A879AC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A879AC" w:rsidRDefault="00A879AC" w:rsidP="00A879AC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A879AC" w:rsidRDefault="00A879AC" w:rsidP="00A879AC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A879AC" w:rsidRDefault="00A879AC" w:rsidP="00A879AC">
      <w:pPr>
        <w:pStyle w:val="ConsPlusNonformat"/>
        <w:jc w:val="both"/>
      </w:pPr>
      <w:r>
        <w:t>__________________________________________________________________________.</w:t>
      </w:r>
    </w:p>
    <w:p w:rsidR="00A879AC" w:rsidRDefault="00A879AC" w:rsidP="00A879AC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A879AC" w:rsidRDefault="00A879AC" w:rsidP="00A879AC">
      <w:pPr>
        <w:pStyle w:val="ConsPlusNonformat"/>
        <w:jc w:val="both"/>
      </w:pPr>
      <w:r>
        <w:t xml:space="preserve">             Российской Федерации, осуществляющего переданные</w:t>
      </w:r>
    </w:p>
    <w:p w:rsidR="00A879AC" w:rsidRDefault="00A879AC" w:rsidP="00A879AC">
      <w:pPr>
        <w:pStyle w:val="ConsPlusNonformat"/>
        <w:jc w:val="both"/>
      </w:pPr>
      <w:r>
        <w:t xml:space="preserve">           Российской Федерацией полномочия в сфере образования)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A879AC" w:rsidRDefault="00A879AC" w:rsidP="00A879AC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A879AC" w:rsidRDefault="00A879AC" w:rsidP="00A879AC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A879AC" w:rsidRDefault="00A879AC" w:rsidP="00A879AC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A879AC" w:rsidRDefault="00A879AC" w:rsidP="00A879AC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A879AC" w:rsidRDefault="00A879AC" w:rsidP="00A879AC">
      <w:pPr>
        <w:pStyle w:val="ConsPlusNonformat"/>
        <w:jc w:val="both"/>
      </w:pPr>
      <w:r>
        <w:t>(надзора) в сфере образования".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A879AC" w:rsidRDefault="00A879AC" w:rsidP="00A879AC">
      <w:pPr>
        <w:pStyle w:val="ConsPlusNonformat"/>
        <w:jc w:val="both"/>
      </w:pPr>
      <w:r>
        <w:t>выездная проверка (далее - проверка):</w:t>
      </w:r>
    </w:p>
    <w:p w:rsidR="00A879AC" w:rsidRDefault="00A879AC" w:rsidP="00A879AC">
      <w:pPr>
        <w:pStyle w:val="ConsPlusNonformat"/>
        <w:jc w:val="both"/>
      </w:pPr>
      <w:r>
        <w:t>__________________________________________________________________________.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A879AC" w:rsidRDefault="00A879AC" w:rsidP="00A879AC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A879AC" w:rsidRDefault="00A879AC" w:rsidP="00A879AC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A879AC" w:rsidRDefault="00A879AC" w:rsidP="00A879AC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A879AC" w:rsidRDefault="00A879AC" w:rsidP="00A879AC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A879AC" w:rsidRDefault="00A879AC" w:rsidP="00A879AC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A879AC" w:rsidRDefault="00A879AC" w:rsidP="00A879AC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A879AC" w:rsidRDefault="00A879AC" w:rsidP="00A879AC">
      <w:pPr>
        <w:pStyle w:val="ConsPlusNonformat"/>
        <w:jc w:val="both"/>
      </w:pPr>
      <w:r>
        <w:t>структурных   подразделений</w:t>
      </w:r>
      <w:proofErr w:type="gramStart"/>
      <w:r>
        <w:t xml:space="preserve">),   </w:t>
      </w:r>
      <w:proofErr w:type="gramEnd"/>
      <w:r>
        <w:t xml:space="preserve">  являющегося     контролируемым     лицом:</w:t>
      </w:r>
    </w:p>
    <w:p w:rsidR="00A879AC" w:rsidRDefault="00A879AC" w:rsidP="00A879AC">
      <w:pPr>
        <w:pStyle w:val="ConsPlusNonformat"/>
        <w:jc w:val="both"/>
      </w:pPr>
      <w:r>
        <w:t>__________________________________________________________________________.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A879AC" w:rsidRDefault="00A879AC" w:rsidP="00A879AC">
      <w:pPr>
        <w:pStyle w:val="ConsPlusNonformat"/>
        <w:jc w:val="both"/>
      </w:pPr>
      <w:r>
        <w:t>__________________________________________________________________________.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A879AC" w:rsidRDefault="00A879AC" w:rsidP="00A879A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A879AC" w:rsidRDefault="00A879AC" w:rsidP="00A879AC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A879AC" w:rsidRDefault="00A879AC" w:rsidP="00A879AC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A879AC" w:rsidRDefault="00A879AC" w:rsidP="00A879AC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A879AC" w:rsidRDefault="00A879AC" w:rsidP="00A879AC">
      <w:pPr>
        <w:pStyle w:val="ConsPlusNonformat"/>
        <w:jc w:val="both"/>
      </w:pPr>
      <w:r>
        <w:t>сфере образования: _______________________________________________________.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A879AC" w:rsidRDefault="00A879AC" w:rsidP="00A879AC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A879AC" w:rsidRDefault="00A879AC" w:rsidP="00A879AC">
      <w:pPr>
        <w:pStyle w:val="ConsPlusNonformat"/>
        <w:jc w:val="both"/>
      </w:pPr>
      <w:r>
        <w:t>контролируемым лицом обязательных требований:</w:t>
      </w:r>
    </w:p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rmal"/>
        <w:sectPr w:rsidR="00A879AC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Общеобразовательные программы разработаны и утверждены организацией, осуществляющей образовательную деятельность (в том числе образовательной организацией со специальными наименованиями "кадетская школа", "кадетский (морской кадетский) корпус" и "казачий кадетский корпус", индивидуальным предпринимателем) (далее - организация), по имеющим государственную аккредитацию общеобразовательным программам?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11</w:t>
              </w:r>
            </w:hyperlink>
            <w:r>
              <w:t xml:space="preserve">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 </w:t>
            </w:r>
            <w:hyperlink w:anchor="P2428">
              <w:r>
                <w:rPr>
                  <w:color w:val="0000FF"/>
                </w:rPr>
                <w:t>&lt;1&gt;</w:t>
              </w:r>
            </w:hyperlink>
            <w:r>
              <w:t xml:space="preserve"> (далее - Порядок N 115)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Организация разработала образовательные программы в соответствии с федеральными государственными образовательными стандартами?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11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Включает ли общеобразовательная программа:</w:t>
            </w:r>
          </w:p>
          <w:p w:rsidR="00A879AC" w:rsidRDefault="00A879AC" w:rsidP="00DE347C">
            <w:pPr>
              <w:pStyle w:val="ConsPlusNormal"/>
              <w:jc w:val="both"/>
            </w:pPr>
            <w:r>
              <w:t>- учебный план?</w:t>
            </w:r>
          </w:p>
        </w:tc>
        <w:tc>
          <w:tcPr>
            <w:tcW w:w="3572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12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календарный учебный график?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рабочие программы учебных предметов, курсов, дисциплин (модулей)?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оценочные материалы?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методические материалы?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рабочую программу воспитания?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календарный план воспитательной работы?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 xml:space="preserve">Определяет ли учебный план </w:t>
            </w:r>
            <w:r>
              <w:lastRenderedPageBreak/>
              <w:t>общеобразовательной программы:</w:t>
            </w:r>
          </w:p>
          <w:p w:rsidR="00A879AC" w:rsidRDefault="00A879AC" w:rsidP="00DE347C">
            <w:pPr>
              <w:pStyle w:val="ConsPlusNormal"/>
              <w:jc w:val="both"/>
            </w:pPr>
            <w:r>
              <w:t>- перечень, трудоемкость, последовательность и распределение по периодам обучения учебных предметов, курсов, дисциплин (модулей)?</w:t>
            </w:r>
          </w:p>
        </w:tc>
        <w:tc>
          <w:tcPr>
            <w:tcW w:w="3572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12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перечень, трудоемкость, последовательность и распределение по периодам обучения иных видов учебной деятельности обучающихся?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- формы их промежуточной аттестации?</w:t>
            </w:r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Осуществляется ли образовательная деятельность в организации на государственном языке Российской Федерации?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Осуществляется ли преподавание и изучение государственных языков республик Российской Федерации в соответствии с законодательством республик Российской Федерации?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Осуществляется ли преподавание и изучение государственных языков республик Российской Федерации в рамках имеющих государственную аккредитацию образовательных программ в соответствии с федеральными государственными образовательными стандартами?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0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Соблюдается ли организацией требование о недопустимости преподавания и изучения государственных языков республик Российской Федерации осуществляется в ущерб преподаванию и изучению государственного языка Российской Федерации?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1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Принят ли организацией локальный нормативный акт, устанавливающий порядок получения общего образования на иностранном языке?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2">
              <w:r>
                <w:rPr>
                  <w:color w:val="0000FF"/>
                </w:rPr>
                <w:t>Пункт 18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Образовательная деятельность по общеобразовательным программам, в том числе адаптированным общеобразовательным программам, организуется в соответствии с расписанием учебных занятий?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3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Составляется ли расписание учебных занятий с учетом дневной и недельной динамики умственной работоспособности обучающихся и шкалы трудности учебных предметов?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4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Распределяется ли образовательная недельная нагрузка равномерно в течение учебной недели, и соответствует ли объем максимально допустимой нагрузки в течение дня:</w:t>
            </w:r>
          </w:p>
          <w:p w:rsidR="00A879AC" w:rsidRDefault="00A879AC" w:rsidP="00DE347C">
            <w:pPr>
              <w:pStyle w:val="ConsPlusNormal"/>
              <w:jc w:val="both"/>
            </w:pPr>
            <w:r>
              <w:t xml:space="preserve">- санитарно-эпидемиологическим </w:t>
            </w:r>
            <w:hyperlink r:id="rId15">
              <w:r>
                <w:rPr>
                  <w:color w:val="0000FF"/>
                </w:rPr>
                <w:t>требованиям и правилам</w:t>
              </w:r>
            </w:hyperlink>
            <w:r>
              <w:t xml:space="preserve">? </w:t>
            </w:r>
            <w:hyperlink w:anchor="P2429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3572" w:type="dxa"/>
            <w:vMerge w:val="restart"/>
          </w:tcPr>
          <w:p w:rsidR="00A879AC" w:rsidRDefault="00A879AC" w:rsidP="00DE347C">
            <w:pPr>
              <w:pStyle w:val="ConsPlusNormal"/>
              <w:jc w:val="center"/>
            </w:pPr>
            <w:hyperlink r:id="rId16">
              <w:r>
                <w:rPr>
                  <w:color w:val="0000FF"/>
                </w:rPr>
                <w:t>Пункт 20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 xml:space="preserve">- гигиеническим </w:t>
            </w:r>
            <w:hyperlink r:id="rId17">
              <w:r>
                <w:rPr>
                  <w:color w:val="0000FF"/>
                </w:rPr>
                <w:t>нормативам</w:t>
              </w:r>
            </w:hyperlink>
            <w:r>
              <w:t xml:space="preserve">? </w:t>
            </w:r>
            <w:hyperlink w:anchor="P2430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3572" w:type="dxa"/>
            <w:vMerge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  <w:tr w:rsidR="00A879AC" w:rsidTr="00DE347C">
        <w:tc>
          <w:tcPr>
            <w:tcW w:w="734" w:type="dxa"/>
          </w:tcPr>
          <w:p w:rsidR="00A879AC" w:rsidRDefault="00A879AC" w:rsidP="00DE347C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365" w:type="dxa"/>
          </w:tcPr>
          <w:p w:rsidR="00A879AC" w:rsidRDefault="00A879AC" w:rsidP="00DE347C">
            <w:pPr>
              <w:pStyle w:val="ConsPlusNormal"/>
              <w:jc w:val="both"/>
            </w:pPr>
            <w:r>
              <w:t>Предельная наполняемость отдельного класса (группы), группы продленного дня для обучающихся с ограниченными возможностями здоровья установлена организацией в соответствии с санитарно-эпидемиологическими требованиями и правилами?</w:t>
            </w:r>
          </w:p>
        </w:tc>
        <w:tc>
          <w:tcPr>
            <w:tcW w:w="3572" w:type="dxa"/>
          </w:tcPr>
          <w:p w:rsidR="00A879AC" w:rsidRDefault="00A879AC" w:rsidP="00DE347C">
            <w:pPr>
              <w:pStyle w:val="ConsPlusNormal"/>
              <w:jc w:val="center"/>
            </w:pPr>
            <w:hyperlink r:id="rId18">
              <w:r>
                <w:rPr>
                  <w:color w:val="0000FF"/>
                </w:rPr>
                <w:t>Пункт 29</w:t>
              </w:r>
            </w:hyperlink>
            <w:r>
              <w:t xml:space="preserve"> Порядка N 115</w:t>
            </w:r>
          </w:p>
        </w:tc>
        <w:tc>
          <w:tcPr>
            <w:tcW w:w="1474" w:type="dxa"/>
          </w:tcPr>
          <w:p w:rsidR="00A879AC" w:rsidRDefault="00A879AC" w:rsidP="00DE347C">
            <w:pPr>
              <w:pStyle w:val="ConsPlusNormal"/>
            </w:pPr>
          </w:p>
        </w:tc>
        <w:tc>
          <w:tcPr>
            <w:tcW w:w="1247" w:type="dxa"/>
          </w:tcPr>
          <w:p w:rsidR="00A879AC" w:rsidRDefault="00A879AC" w:rsidP="00DE347C">
            <w:pPr>
              <w:pStyle w:val="ConsPlusNormal"/>
            </w:pPr>
          </w:p>
        </w:tc>
      </w:tr>
    </w:tbl>
    <w:p w:rsidR="00A879AC" w:rsidRDefault="00A879AC" w:rsidP="00A879AC">
      <w:pPr>
        <w:pStyle w:val="ConsPlusNormal"/>
        <w:sectPr w:rsidR="00A879AC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A879AC" w:rsidRDefault="00A879AC" w:rsidP="00A879AC">
      <w:pPr>
        <w:pStyle w:val="ConsPlusNonformat"/>
        <w:jc w:val="both"/>
      </w:pPr>
    </w:p>
    <w:p w:rsidR="00A879AC" w:rsidRDefault="00A879AC" w:rsidP="00A879AC">
      <w:pPr>
        <w:pStyle w:val="ConsPlusNonformat"/>
        <w:jc w:val="both"/>
      </w:pPr>
      <w:r>
        <w:t>_________________________________________________________       ___________</w:t>
      </w:r>
    </w:p>
    <w:p w:rsidR="00A879AC" w:rsidRDefault="00A879AC" w:rsidP="00A879AC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A879AC" w:rsidRDefault="00A879AC" w:rsidP="00A879AC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A879AC" w:rsidRDefault="00A879AC" w:rsidP="00A879AC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A879AC" w:rsidRDefault="00A879AC" w:rsidP="00A879AC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A879AC" w:rsidRDefault="00A879AC" w:rsidP="00A879AC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A879AC" w:rsidRDefault="00A879AC" w:rsidP="00A879AC">
      <w:pPr>
        <w:pStyle w:val="ConsPlusNormal"/>
        <w:jc w:val="both"/>
      </w:pPr>
    </w:p>
    <w:p w:rsidR="00A879AC" w:rsidRDefault="00A879AC" w:rsidP="00A879AC">
      <w:pPr>
        <w:pStyle w:val="ConsPlusNormal"/>
        <w:ind w:firstLine="540"/>
        <w:jc w:val="both"/>
      </w:pPr>
      <w:r>
        <w:t>--------------------------------</w:t>
      </w:r>
    </w:p>
    <w:p w:rsidR="00A879AC" w:rsidRDefault="00A879AC" w:rsidP="00A879AC">
      <w:pPr>
        <w:pStyle w:val="ConsPlusNormal"/>
        <w:spacing w:before="200"/>
        <w:ind w:firstLine="540"/>
        <w:jc w:val="both"/>
      </w:pPr>
      <w:bookmarkStart w:id="1" w:name="P2428"/>
      <w:bookmarkEnd w:id="1"/>
      <w:r>
        <w:t xml:space="preserve">&lt;1&gt; Утвержден </w:t>
      </w:r>
      <w:hyperlink r:id="rId19">
        <w:r>
          <w:rPr>
            <w:color w:val="0000FF"/>
          </w:rPr>
          <w:t>приказом</w:t>
        </w:r>
      </w:hyperlink>
      <w:r>
        <w:t xml:space="preserve"> Минпросвещения России от 22 марта 2021 г. N 115 (зарегистрирован Минюстом России 20 апреля 2021 г., регистрационный N 63180).</w:t>
      </w:r>
    </w:p>
    <w:p w:rsidR="00A879AC" w:rsidRDefault="00A879AC" w:rsidP="00A879AC">
      <w:pPr>
        <w:pStyle w:val="ConsPlusNormal"/>
        <w:spacing w:before="200"/>
        <w:ind w:firstLine="540"/>
        <w:jc w:val="both"/>
      </w:pPr>
      <w:bookmarkStart w:id="2" w:name="P2429"/>
      <w:bookmarkEnd w:id="2"/>
      <w:r>
        <w:t xml:space="preserve">&lt;2&gt; Санитарные правила </w:t>
      </w:r>
      <w:hyperlink r:id="rId20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Минюстом России 18 декабря 2020 г., регистрационный N 61573).</w:t>
      </w:r>
    </w:p>
    <w:p w:rsidR="00A879AC" w:rsidRDefault="00A879AC" w:rsidP="00A879AC">
      <w:pPr>
        <w:pStyle w:val="ConsPlusNormal"/>
        <w:spacing w:before="200"/>
        <w:ind w:firstLine="540"/>
        <w:jc w:val="both"/>
      </w:pPr>
      <w:bookmarkStart w:id="3" w:name="P2430"/>
      <w:bookmarkEnd w:id="3"/>
      <w:r>
        <w:t xml:space="preserve">&lt;3&gt; Санитарные правила и нормы </w:t>
      </w:r>
      <w:hyperlink r:id="rId21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Минюстом России 29 января 2021 г., регистрационный N 62296).</w:t>
      </w:r>
    </w:p>
    <w:p w:rsidR="00A879AC" w:rsidRDefault="00A879AC" w:rsidP="00A879AC">
      <w:pPr>
        <w:pStyle w:val="ConsPlusNormal"/>
        <w:jc w:val="both"/>
      </w:pPr>
    </w:p>
    <w:p w:rsidR="006E15E9" w:rsidRDefault="00A879AC">
      <w:bookmarkStart w:id="4" w:name="_GoBack"/>
      <w:bookmarkEnd w:id="4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9AC"/>
    <w:rsid w:val="0062405B"/>
    <w:rsid w:val="006A0247"/>
    <w:rsid w:val="00A8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C7029-E78F-4BFF-8F1F-41668E2D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79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79A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A879A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B5388C637E642EFD4D66280B4F63847C2BC8D7BD4326950B936D675FA72EE27CA77A121236B19A5A1v6F" TargetMode="External"/><Relationship Id="rId13" Type="http://schemas.openxmlformats.org/officeDocument/2006/relationships/hyperlink" Target="consultantplus://offline/ref=2BD6FC119CA616619832D40FC2612DD3CB5388C637E642EFD4D66280B4F63847C2BC8D7BD4326951B536D675FA72EE27CA77A121236B19A5A1v6F" TargetMode="External"/><Relationship Id="rId18" Type="http://schemas.openxmlformats.org/officeDocument/2006/relationships/hyperlink" Target="consultantplus://offline/ref=2BD6FC119CA616619832D40FC2612DD3CB5388C637E642EFD4D66280B4F63847C2BC8D7BDF66381CE930802CA026E23BC069A2A2v2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2BD6FC119CA616619832D40FC2612DD3CC578CCE31EB42EFD4D66280B4F63847C2BC8D7BD432685BBB36D675FA72EE27CA77A121236B19A5A1v6F" TargetMode="External"/><Relationship Id="rId7" Type="http://schemas.openxmlformats.org/officeDocument/2006/relationships/hyperlink" Target="consultantplus://offline/ref=2BD6FC119CA616619832D40FC2612DD3CB5388C637E642EFD4D66280B4F63847C2BC8D7BD432695EBC36D675FA72EE27CA77A121236B19A5A1v6F" TargetMode="External"/><Relationship Id="rId12" Type="http://schemas.openxmlformats.org/officeDocument/2006/relationships/hyperlink" Target="consultantplus://offline/ref=2BD6FC119CA616619832D40FC2612DD3CB5388C637E642EFD4D66280B4F63847C2BC8D7BD4326950B936D675FA72EE27CA77A121236B19A5A1v6F" TargetMode="External"/><Relationship Id="rId17" Type="http://schemas.openxmlformats.org/officeDocument/2006/relationships/hyperlink" Target="consultantplus://offline/ref=2BD6FC119CA616619832D40FC2612DD3CC578CCE31EB42EFD4D66280B4F63847C2BC8D7BD432685BBB36D675FA72EE27CA77A121236B19A5A1v6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BD6FC119CA616619832D40FC2612DD3CB5388C637E642EFD4D66280B4F63847C2BC8D7BD4326951B536D675FA72EE27CA77A121236B19A5A1v6F" TargetMode="External"/><Relationship Id="rId20" Type="http://schemas.openxmlformats.org/officeDocument/2006/relationships/hyperlink" Target="consultantplus://offline/ref=2BD6FC119CA616619832D40FC2612DD3CC5788C33BE642EFD4D66280B4F63847C2BC8D7BD432695CBB36D675FA72EE27CA77A121236B19A5A1v6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B5388C637E642EFD4D66280B4F63847C2BC8D7BD432695EBC36D675FA72EE27CA77A121236B19A5A1v6F" TargetMode="External"/><Relationship Id="rId11" Type="http://schemas.openxmlformats.org/officeDocument/2006/relationships/hyperlink" Target="consultantplus://offline/ref=2BD6FC119CA616619832D40FC2612DD3CB5388C637E642EFD4D66280B4F63847C2BC8D7BD4326950B936D675FA72EE27CA77A121236B19A5A1v6F" TargetMode="External"/><Relationship Id="rId5" Type="http://schemas.openxmlformats.org/officeDocument/2006/relationships/hyperlink" Target="consultantplus://offline/ref=2BD6FC119CA616619832D40FC2612DD3CB5388C637E642EFD4D66280B4F63847C2BC8D7BD432695DB836D675FA72EE27CA77A121236B19A5A1v6F" TargetMode="External"/><Relationship Id="rId15" Type="http://schemas.openxmlformats.org/officeDocument/2006/relationships/hyperlink" Target="consultantplus://offline/ref=2BD6FC119CA616619832D40FC2612DD3CC5788C33BE642EFD4D66280B4F63847C2BC8D7BD432695CBB36D675FA72EE27CA77A121236B19A5A1v6F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2BD6FC119CA616619832D40FC2612DD3CB5388C637E642EFD4D66280B4F63847C2BC8D7BD4326950B936D675FA72EE27CA77A121236B19A5A1v6F" TargetMode="External"/><Relationship Id="rId19" Type="http://schemas.openxmlformats.org/officeDocument/2006/relationships/hyperlink" Target="consultantplus://offline/ref=2BD6FC119CA616619832D40FC2612DD3CB5388C637E642EFD4D66280B4F63847D0BCD577D63A7759BD238024BCA2v5F" TargetMode="External"/><Relationship Id="rId4" Type="http://schemas.openxmlformats.org/officeDocument/2006/relationships/hyperlink" Target="consultantplus://offline/ref=2BD6FC119CA616619832D40FC2612DD3CB5388C637E642EFD4D66280B4F63847C2BC8D7BD432695DB836D675FA72EE27CA77A121236B19A5A1v6F" TargetMode="External"/><Relationship Id="rId9" Type="http://schemas.openxmlformats.org/officeDocument/2006/relationships/hyperlink" Target="consultantplus://offline/ref=2BD6FC119CA616619832D40FC2612DD3CB5388C637E642EFD4D66280B4F63847C2BC8D7BD4326950B936D675FA72EE27CA77A121236B19A5A1v6F" TargetMode="External"/><Relationship Id="rId14" Type="http://schemas.openxmlformats.org/officeDocument/2006/relationships/hyperlink" Target="consultantplus://offline/ref=2BD6FC119CA616619832D40FC2612DD3CB5388C637E642EFD4D66280B4F63847C2BC8D7BD4326951B536D675FA72EE27CA77A121236B19A5A1v6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2022-11-28T06:04:00Z</dcterms:created>
  <dcterms:modified xsi:type="dcterms:W3CDTF">2022-11-28T06:05:00Z</dcterms:modified>
</cp:coreProperties>
</file>