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120" w:rsidRDefault="00376120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376120" w:rsidRDefault="00376120">
      <w:pPr>
        <w:pStyle w:val="ConsPlusNormal"/>
        <w:jc w:val="both"/>
        <w:outlineLvl w:val="0"/>
      </w:pPr>
    </w:p>
    <w:p w:rsidR="00376120" w:rsidRDefault="00376120">
      <w:pPr>
        <w:pStyle w:val="ConsPlusTitle"/>
        <w:jc w:val="center"/>
        <w:outlineLvl w:val="0"/>
      </w:pPr>
      <w:r>
        <w:t>КОМИТЕТ ОБРАЗОВАНИЯ ЕВРЕЙСКОЙ АВТОНОМНОЙ ОБЛАСТИ</w:t>
      </w:r>
    </w:p>
    <w:p w:rsidR="00376120" w:rsidRDefault="00376120">
      <w:pPr>
        <w:pStyle w:val="ConsPlusTitle"/>
        <w:jc w:val="center"/>
      </w:pPr>
    </w:p>
    <w:p w:rsidR="00376120" w:rsidRDefault="00376120">
      <w:pPr>
        <w:pStyle w:val="ConsPlusTitle"/>
        <w:jc w:val="center"/>
      </w:pPr>
      <w:r>
        <w:t>ПРИКАЗ</w:t>
      </w:r>
    </w:p>
    <w:p w:rsidR="00376120" w:rsidRDefault="00376120">
      <w:pPr>
        <w:pStyle w:val="ConsPlusTitle"/>
        <w:jc w:val="center"/>
      </w:pPr>
      <w:r>
        <w:t>от 11 января 2012 г. N 4</w:t>
      </w:r>
    </w:p>
    <w:p w:rsidR="00376120" w:rsidRDefault="00376120">
      <w:pPr>
        <w:pStyle w:val="ConsPlusTitle"/>
        <w:jc w:val="center"/>
      </w:pPr>
    </w:p>
    <w:p w:rsidR="00376120" w:rsidRDefault="00376120">
      <w:pPr>
        <w:pStyle w:val="ConsPlusTitle"/>
        <w:jc w:val="center"/>
      </w:pPr>
      <w:r>
        <w:t>ОБ УТВЕРЖДЕНИИ АДМИНИСТРАТИВНОГО РЕГЛАМЕНТА ПРЕДОСТАВЛЕНИЯ</w:t>
      </w:r>
    </w:p>
    <w:p w:rsidR="00376120" w:rsidRDefault="00376120">
      <w:pPr>
        <w:pStyle w:val="ConsPlusTitle"/>
        <w:jc w:val="center"/>
      </w:pPr>
      <w:r>
        <w:t>ГОСУДАРСТВЕННОЙ УСЛУГИ "ПРЕДОСТАВЛЕНИЕ ИНФОРМАЦИИ</w:t>
      </w:r>
    </w:p>
    <w:p w:rsidR="00376120" w:rsidRDefault="00376120">
      <w:pPr>
        <w:pStyle w:val="ConsPlusTitle"/>
        <w:jc w:val="center"/>
      </w:pPr>
      <w:r>
        <w:t>ОБ ОРГАНИЗАЦИИ ОБЩЕДОСТУПНОГО И БЕСПЛАТНОГО ДОШКОЛЬНОГО,</w:t>
      </w:r>
    </w:p>
    <w:p w:rsidR="00376120" w:rsidRDefault="00376120">
      <w:pPr>
        <w:pStyle w:val="ConsPlusTitle"/>
        <w:jc w:val="center"/>
      </w:pPr>
      <w:r>
        <w:t>НАЧАЛЬНОГО ОБЩЕГО, ОСНОВНОГО ОБЩЕГО, СРЕДНЕГО ОБЩЕГО</w:t>
      </w:r>
    </w:p>
    <w:p w:rsidR="00376120" w:rsidRDefault="00376120">
      <w:pPr>
        <w:pStyle w:val="ConsPlusTitle"/>
        <w:jc w:val="center"/>
      </w:pPr>
      <w:r>
        <w:t>ОБРАЗОВАНИЯ, А ТАКЖЕ ДОПОЛНИТЕЛЬНОГО ОБРАЗОВАНИЯ</w:t>
      </w:r>
    </w:p>
    <w:p w:rsidR="00376120" w:rsidRDefault="00376120">
      <w:pPr>
        <w:pStyle w:val="ConsPlusTitle"/>
        <w:jc w:val="center"/>
      </w:pPr>
      <w:r>
        <w:t>В ОБЩЕОБРАЗОВАТЕЛЬНЫХ УЧРЕЖДЕНИЯХ, РАСПОЛОЖЕННЫХ</w:t>
      </w:r>
    </w:p>
    <w:p w:rsidR="00376120" w:rsidRDefault="00376120">
      <w:pPr>
        <w:pStyle w:val="ConsPlusTitle"/>
        <w:jc w:val="center"/>
      </w:pPr>
      <w:r>
        <w:t>НА ТЕРРИТОРИИ ЕВРЕЙСКОЙ АВТОНОМНОЙ ОБЛАСТИ"</w:t>
      </w:r>
    </w:p>
    <w:p w:rsidR="00376120" w:rsidRDefault="00376120">
      <w:pPr>
        <w:spacing w:after="1"/>
      </w:pPr>
    </w:p>
    <w:tbl>
      <w:tblPr>
        <w:tblW w:w="10207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376120">
        <w:trPr>
          <w:jc w:val="center"/>
        </w:trPr>
        <w:tc>
          <w:tcPr>
            <w:tcW w:w="10147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376120" w:rsidRDefault="0037612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76120" w:rsidRDefault="00376120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комитета образования ЕАО</w:t>
            </w:r>
          </w:p>
          <w:p w:rsidR="00376120" w:rsidRDefault="0037612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24.05.2012 </w:t>
            </w:r>
            <w:hyperlink r:id="rId5" w:history="1">
              <w:r>
                <w:rPr>
                  <w:color w:val="0000FF"/>
                </w:rPr>
                <w:t>N 324</w:t>
              </w:r>
            </w:hyperlink>
            <w:r>
              <w:rPr>
                <w:color w:val="392C69"/>
              </w:rPr>
              <w:t xml:space="preserve">, от 18.12.2013 </w:t>
            </w:r>
            <w:hyperlink r:id="rId6" w:history="1">
              <w:r>
                <w:rPr>
                  <w:color w:val="0000FF"/>
                </w:rPr>
                <w:t>N 566</w:t>
              </w:r>
            </w:hyperlink>
            <w:r>
              <w:rPr>
                <w:color w:val="392C69"/>
              </w:rPr>
              <w:t>,</w:t>
            </w:r>
          </w:p>
          <w:p w:rsidR="00376120" w:rsidRDefault="0037612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28.07.2014 </w:t>
            </w:r>
            <w:hyperlink r:id="rId7" w:history="1">
              <w:r>
                <w:rPr>
                  <w:color w:val="0000FF"/>
                </w:rPr>
                <w:t>N 470</w:t>
              </w:r>
            </w:hyperlink>
            <w:r>
              <w:rPr>
                <w:color w:val="392C69"/>
              </w:rPr>
              <w:t xml:space="preserve">, от 04.07.2016 </w:t>
            </w:r>
            <w:hyperlink r:id="rId8" w:history="1">
              <w:r>
                <w:rPr>
                  <w:color w:val="0000FF"/>
                </w:rPr>
                <w:t>N 384</w:t>
              </w:r>
            </w:hyperlink>
            <w:r>
              <w:rPr>
                <w:color w:val="392C69"/>
              </w:rPr>
              <w:t>,</w:t>
            </w:r>
          </w:p>
          <w:p w:rsidR="00376120" w:rsidRDefault="0037612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14.11.2016 </w:t>
            </w:r>
            <w:hyperlink r:id="rId9" w:history="1">
              <w:r>
                <w:rPr>
                  <w:color w:val="0000FF"/>
                </w:rPr>
                <w:t>N 613</w:t>
              </w:r>
            </w:hyperlink>
            <w:r>
              <w:rPr>
                <w:color w:val="392C69"/>
              </w:rPr>
              <w:t xml:space="preserve">, от 03.12.2018 </w:t>
            </w:r>
            <w:hyperlink r:id="rId10" w:history="1">
              <w:r>
                <w:rPr>
                  <w:color w:val="0000FF"/>
                </w:rPr>
                <w:t>N 566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376120" w:rsidRDefault="00376120">
      <w:pPr>
        <w:pStyle w:val="ConsPlusNormal"/>
        <w:jc w:val="both"/>
      </w:pPr>
    </w:p>
    <w:p w:rsidR="00376120" w:rsidRDefault="00376120">
      <w:pPr>
        <w:pStyle w:val="ConsPlusNormal"/>
        <w:ind w:firstLine="540"/>
        <w:jc w:val="both"/>
      </w:pPr>
      <w:r>
        <w:t xml:space="preserve">На основании Федерального </w:t>
      </w:r>
      <w:hyperlink r:id="rId11" w:history="1">
        <w:r>
          <w:rPr>
            <w:color w:val="0000FF"/>
          </w:rPr>
          <w:t>закона</w:t>
        </w:r>
      </w:hyperlink>
      <w:r>
        <w:t xml:space="preserve"> от 27.07.2010 N 210-ФЗ "Об организации предоставления государственных и муниципальных услуг" и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Еврейской автономной области от 27.12.2011 N 705-пп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</w:t>
      </w:r>
    </w:p>
    <w:p w:rsidR="00376120" w:rsidRDefault="00376120">
      <w:pPr>
        <w:pStyle w:val="ConsPlusNormal"/>
        <w:jc w:val="both"/>
      </w:pPr>
      <w:r>
        <w:t xml:space="preserve">(преамбула в ред. </w:t>
      </w:r>
      <w:hyperlink r:id="rId13" w:history="1">
        <w:r>
          <w:rPr>
            <w:color w:val="0000FF"/>
          </w:rPr>
          <w:t>приказа</w:t>
        </w:r>
      </w:hyperlink>
      <w:r>
        <w:t xml:space="preserve"> комитета образования ЕАО от 24.05.2012 N 324)</w:t>
      </w:r>
    </w:p>
    <w:p w:rsidR="00376120" w:rsidRDefault="00376120">
      <w:pPr>
        <w:pStyle w:val="ConsPlusNormal"/>
        <w:jc w:val="both"/>
      </w:pPr>
    </w:p>
    <w:p w:rsidR="00376120" w:rsidRDefault="00376120">
      <w:pPr>
        <w:pStyle w:val="ConsPlusNormal"/>
      </w:pPr>
      <w:r>
        <w:t>ПРИКАЗЫВАЮ:</w:t>
      </w:r>
    </w:p>
    <w:p w:rsidR="00376120" w:rsidRDefault="00376120">
      <w:pPr>
        <w:pStyle w:val="ConsPlusNormal"/>
        <w:jc w:val="both"/>
      </w:pPr>
    </w:p>
    <w:p w:rsidR="00376120" w:rsidRDefault="00376120">
      <w:pPr>
        <w:pStyle w:val="ConsPlusNormal"/>
        <w:ind w:firstLine="540"/>
        <w:jc w:val="both"/>
      </w:pPr>
      <w:r>
        <w:t xml:space="preserve">1. Утвердить прилагаемый административный </w:t>
      </w:r>
      <w:hyperlink w:anchor="P41" w:history="1">
        <w:r>
          <w:rPr>
            <w:color w:val="0000FF"/>
          </w:rPr>
          <w:t>регламент</w:t>
        </w:r>
      </w:hyperlink>
      <w:r>
        <w:t xml:space="preserve"> предоставления государственной услуги "Предоставление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общеобразовательных учреждениях, расположенных на территории Еврейской автономной области".</w:t>
      </w:r>
    </w:p>
    <w:p w:rsidR="00376120" w:rsidRDefault="00376120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приказа</w:t>
        </w:r>
      </w:hyperlink>
      <w:r>
        <w:t xml:space="preserve"> комитета образования ЕАО от 28.07.2014 N 470)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2. Контроль за исполнением настоящего приказа возложить на заместителя председателя комитета образования Еврейской автономной области Карепова И.В.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3. Настоящий приказ вступает в силу через 10 дней после дня его официального опубликования.</w:t>
      </w:r>
    </w:p>
    <w:p w:rsidR="00376120" w:rsidRDefault="00376120">
      <w:pPr>
        <w:pStyle w:val="ConsPlusNormal"/>
        <w:jc w:val="both"/>
      </w:pPr>
    </w:p>
    <w:p w:rsidR="00376120" w:rsidRDefault="00376120">
      <w:pPr>
        <w:pStyle w:val="ConsPlusNormal"/>
        <w:jc w:val="right"/>
      </w:pPr>
      <w:r>
        <w:t>Председатель комитета</w:t>
      </w:r>
    </w:p>
    <w:p w:rsidR="00376120" w:rsidRDefault="00376120">
      <w:pPr>
        <w:pStyle w:val="ConsPlusNormal"/>
        <w:jc w:val="right"/>
      </w:pPr>
      <w:r>
        <w:t>Е.А.СИЛЬЯНОВ</w:t>
      </w:r>
    </w:p>
    <w:p w:rsidR="00376120" w:rsidRDefault="00376120">
      <w:pPr>
        <w:pStyle w:val="ConsPlusNormal"/>
        <w:jc w:val="both"/>
      </w:pPr>
    </w:p>
    <w:p w:rsidR="00376120" w:rsidRDefault="00376120">
      <w:pPr>
        <w:pStyle w:val="ConsPlusNormal"/>
        <w:jc w:val="both"/>
      </w:pPr>
    </w:p>
    <w:p w:rsidR="00376120" w:rsidRDefault="00376120">
      <w:pPr>
        <w:pStyle w:val="ConsPlusNormal"/>
        <w:jc w:val="both"/>
      </w:pPr>
    </w:p>
    <w:p w:rsidR="00376120" w:rsidRDefault="00376120">
      <w:pPr>
        <w:pStyle w:val="ConsPlusNormal"/>
        <w:jc w:val="both"/>
      </w:pPr>
    </w:p>
    <w:p w:rsidR="00376120" w:rsidRDefault="00376120">
      <w:pPr>
        <w:pStyle w:val="ConsPlusNormal"/>
        <w:jc w:val="both"/>
      </w:pPr>
    </w:p>
    <w:p w:rsidR="00376120" w:rsidRDefault="00376120">
      <w:pPr>
        <w:pStyle w:val="ConsPlusNormal"/>
        <w:jc w:val="right"/>
        <w:outlineLvl w:val="0"/>
      </w:pPr>
      <w:r>
        <w:t>УТВЕРЖДЕН</w:t>
      </w:r>
    </w:p>
    <w:p w:rsidR="00376120" w:rsidRDefault="00376120">
      <w:pPr>
        <w:pStyle w:val="ConsPlusNormal"/>
        <w:jc w:val="right"/>
      </w:pPr>
      <w:r>
        <w:t>приказом комитета образования</w:t>
      </w:r>
    </w:p>
    <w:p w:rsidR="00376120" w:rsidRDefault="00376120">
      <w:pPr>
        <w:pStyle w:val="ConsPlusNormal"/>
        <w:jc w:val="right"/>
      </w:pPr>
      <w:r>
        <w:t>Еврейской автономной области</w:t>
      </w:r>
    </w:p>
    <w:p w:rsidR="00376120" w:rsidRDefault="00376120">
      <w:pPr>
        <w:pStyle w:val="ConsPlusNormal"/>
        <w:jc w:val="right"/>
      </w:pPr>
      <w:r>
        <w:t>от 11.01.2012 N 4</w:t>
      </w:r>
    </w:p>
    <w:p w:rsidR="00376120" w:rsidRDefault="00376120">
      <w:pPr>
        <w:pStyle w:val="ConsPlusNormal"/>
        <w:jc w:val="both"/>
      </w:pPr>
    </w:p>
    <w:p w:rsidR="00376120" w:rsidRDefault="00376120">
      <w:pPr>
        <w:pStyle w:val="ConsPlusTitle"/>
        <w:jc w:val="center"/>
      </w:pPr>
      <w:bookmarkStart w:id="0" w:name="P41"/>
      <w:bookmarkEnd w:id="0"/>
      <w:r>
        <w:t>АДМИНИСТРАТИВНЫЙ РЕГЛАМЕНТ</w:t>
      </w:r>
    </w:p>
    <w:p w:rsidR="00376120" w:rsidRDefault="00376120">
      <w:pPr>
        <w:pStyle w:val="ConsPlusTitle"/>
        <w:jc w:val="center"/>
      </w:pPr>
      <w:r>
        <w:t>ПРЕДОСТАВЛЕНИЯ ГОСУДАРСТВЕННОЙ УСЛУГИ "ПРЕДОСТАВЛЕНИЕ</w:t>
      </w:r>
    </w:p>
    <w:p w:rsidR="00376120" w:rsidRDefault="00376120">
      <w:pPr>
        <w:pStyle w:val="ConsPlusTitle"/>
        <w:jc w:val="center"/>
      </w:pPr>
      <w:r>
        <w:t>ИНФОРМАЦИИ ОБ ОРГАНИЗАЦИИ ОБЩЕДОСТУПНОГО И БЕСПЛАТНОГО</w:t>
      </w:r>
    </w:p>
    <w:p w:rsidR="00376120" w:rsidRDefault="00376120">
      <w:pPr>
        <w:pStyle w:val="ConsPlusTitle"/>
        <w:jc w:val="center"/>
      </w:pPr>
      <w:r>
        <w:t>ДОШКОЛЬНОГО, НАЧАЛЬНОГО ОБЩЕГО, ОСНОВНОГО ОБЩЕГО, СРЕДНЕГО</w:t>
      </w:r>
    </w:p>
    <w:p w:rsidR="00376120" w:rsidRDefault="00376120">
      <w:pPr>
        <w:pStyle w:val="ConsPlusTitle"/>
        <w:jc w:val="center"/>
      </w:pPr>
      <w:r>
        <w:t>ОБЩЕГО ОБРАЗОВАНИЯ, А ТАКЖЕ ДОПОЛНИТЕЛЬНОГО</w:t>
      </w:r>
    </w:p>
    <w:p w:rsidR="00376120" w:rsidRDefault="00376120">
      <w:pPr>
        <w:pStyle w:val="ConsPlusTitle"/>
        <w:jc w:val="center"/>
      </w:pPr>
      <w:r>
        <w:t>ОБРАЗОВАНИЯ В ОБЩЕОБРАЗОВАТЕЛЬНЫХ УЧРЕЖДЕНИЯХ, РАСПОЛОЖЕННЫХ</w:t>
      </w:r>
    </w:p>
    <w:p w:rsidR="00376120" w:rsidRDefault="00376120">
      <w:pPr>
        <w:pStyle w:val="ConsPlusTitle"/>
        <w:jc w:val="center"/>
      </w:pPr>
      <w:r>
        <w:lastRenderedPageBreak/>
        <w:t>НА ТЕРРИТОРИИ ЕВРЕЙСКОЙ АВТОНОМНОЙ ОБЛАСТИ"</w:t>
      </w:r>
    </w:p>
    <w:p w:rsidR="00376120" w:rsidRDefault="00376120">
      <w:pPr>
        <w:spacing w:after="1"/>
      </w:pPr>
    </w:p>
    <w:tbl>
      <w:tblPr>
        <w:tblW w:w="10207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376120">
        <w:trPr>
          <w:jc w:val="center"/>
        </w:trPr>
        <w:tc>
          <w:tcPr>
            <w:tcW w:w="10147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376120" w:rsidRDefault="0037612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76120" w:rsidRDefault="00376120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комитета образования ЕАО</w:t>
            </w:r>
          </w:p>
          <w:p w:rsidR="00376120" w:rsidRDefault="0037612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24.05.2012 </w:t>
            </w:r>
            <w:hyperlink r:id="rId15" w:history="1">
              <w:r>
                <w:rPr>
                  <w:color w:val="0000FF"/>
                </w:rPr>
                <w:t>N 324</w:t>
              </w:r>
            </w:hyperlink>
            <w:r>
              <w:rPr>
                <w:color w:val="392C69"/>
              </w:rPr>
              <w:t xml:space="preserve">, от 18.12.2013 </w:t>
            </w:r>
            <w:hyperlink r:id="rId16" w:history="1">
              <w:r>
                <w:rPr>
                  <w:color w:val="0000FF"/>
                </w:rPr>
                <w:t>N 566</w:t>
              </w:r>
            </w:hyperlink>
            <w:r>
              <w:rPr>
                <w:color w:val="392C69"/>
              </w:rPr>
              <w:t>,</w:t>
            </w:r>
          </w:p>
          <w:p w:rsidR="00376120" w:rsidRDefault="0037612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28.07.2014 </w:t>
            </w:r>
            <w:hyperlink r:id="rId17" w:history="1">
              <w:r>
                <w:rPr>
                  <w:color w:val="0000FF"/>
                </w:rPr>
                <w:t>N 470</w:t>
              </w:r>
            </w:hyperlink>
            <w:r>
              <w:rPr>
                <w:color w:val="392C69"/>
              </w:rPr>
              <w:t xml:space="preserve">, от 04.07.2016 </w:t>
            </w:r>
            <w:hyperlink r:id="rId18" w:history="1">
              <w:r>
                <w:rPr>
                  <w:color w:val="0000FF"/>
                </w:rPr>
                <w:t>N 384</w:t>
              </w:r>
            </w:hyperlink>
            <w:r>
              <w:rPr>
                <w:color w:val="392C69"/>
              </w:rPr>
              <w:t>,</w:t>
            </w:r>
          </w:p>
          <w:p w:rsidR="00376120" w:rsidRDefault="0037612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14.11.2016 </w:t>
            </w:r>
            <w:hyperlink r:id="rId19" w:history="1">
              <w:r>
                <w:rPr>
                  <w:color w:val="0000FF"/>
                </w:rPr>
                <w:t>N 613</w:t>
              </w:r>
            </w:hyperlink>
            <w:r>
              <w:rPr>
                <w:color w:val="392C69"/>
              </w:rPr>
              <w:t xml:space="preserve">, от 03.12.2018 </w:t>
            </w:r>
            <w:hyperlink r:id="rId20" w:history="1">
              <w:r>
                <w:rPr>
                  <w:color w:val="0000FF"/>
                </w:rPr>
                <w:t>N 566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376120" w:rsidRDefault="00376120">
      <w:pPr>
        <w:pStyle w:val="ConsPlusNormal"/>
        <w:jc w:val="both"/>
      </w:pPr>
    </w:p>
    <w:p w:rsidR="00376120" w:rsidRDefault="00376120">
      <w:pPr>
        <w:pStyle w:val="ConsPlusTitle"/>
        <w:jc w:val="center"/>
        <w:outlineLvl w:val="1"/>
      </w:pPr>
      <w:r>
        <w:t>I. Общие положения</w:t>
      </w:r>
    </w:p>
    <w:p w:rsidR="00376120" w:rsidRDefault="00376120">
      <w:pPr>
        <w:pStyle w:val="ConsPlusNormal"/>
        <w:jc w:val="both"/>
      </w:pPr>
    </w:p>
    <w:p w:rsidR="00376120" w:rsidRDefault="00376120">
      <w:pPr>
        <w:pStyle w:val="ConsPlusNormal"/>
        <w:ind w:firstLine="540"/>
        <w:jc w:val="both"/>
      </w:pPr>
      <w:r>
        <w:t>1.1. Административный регламент предоставления государственной услуги "Предоставление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общеобразовательных учреждениях, расположенных на территории Еврейской автономной области" (далее - административный регламент) разработан в целях повышения качества и доступности предоставления государственной услуги по предоставлению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общеобразовательных учреждениях, расположенных на территории Еврейской автономной области (далее - государственная услуга), определения сроков, последовательности действий (административных процедур) при предоставлении государственной услуги.</w:t>
      </w:r>
    </w:p>
    <w:p w:rsidR="00376120" w:rsidRDefault="00376120">
      <w:pPr>
        <w:pStyle w:val="ConsPlusNormal"/>
        <w:jc w:val="both"/>
      </w:pPr>
      <w:r>
        <w:t xml:space="preserve">(в ред. </w:t>
      </w:r>
      <w:hyperlink r:id="rId21" w:history="1">
        <w:r>
          <w:rPr>
            <w:color w:val="0000FF"/>
          </w:rPr>
          <w:t>приказа</w:t>
        </w:r>
      </w:hyperlink>
      <w:r>
        <w:t xml:space="preserve"> комитета образования ЕАО от 28.07.2014 N 470)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1.2. Предметом регулирования административного регламента являются правоотношения, возникающие при обращении заявителя (представителя заявителя) в комитет образования Еврейской автономной области (далее - комитет образования) / учреждения дошкольного, начального общего, основного общего, среднего общего образования, дополнительного образования Еврейской автономной области (далее - образовательные учреждения), на портал государственных и муниципальных услуг (функций) Еврейской автономной области (далее - портал), по вопросу реализации права на получение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общеобразовательных учреждениях, расположенных на территории Еврейской автономной области.</w:t>
      </w:r>
    </w:p>
    <w:p w:rsidR="00376120" w:rsidRDefault="00376120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приказа</w:t>
        </w:r>
      </w:hyperlink>
      <w:r>
        <w:t xml:space="preserve"> комитета образования ЕАО от 28.07.2014 N 470)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1.3. Получателями государственной услуги являются физические и юридические лица (далее - заявители).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От имени заявителя могут выступать физические и юридические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их имени (далее - представители заявителя).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1.4. Порядок информирования о правилах предоставления государственной услуги: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1.4.1. Информация о порядке предоставления государственной услуги предоставляется непосредственно в комитете образования / образовательных учреждениях с использованием средств связи и электронного информирования: посредством размещения на портале, на информационных стендах, публикации в средствах массовой информации Еврейской автономной области.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При предоставлении информации с использованием средств массового и электронного информирования исполняется по отношению к неопределенному кругу лиц.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1.4.2. Для предоставления государственной услуги необходимо обращаться в: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1) комитет образования Еврейской автономной области: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почтовый адрес комитета образования Еврейской автономной области: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679016, Еврейская автономная область, г. Биробиджан, ул. Калинина, д. 19;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факс: 8 (42622) 2-17-70;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lastRenderedPageBreak/>
        <w:t>e-</w:t>
      </w:r>
      <w:proofErr w:type="spellStart"/>
      <w:r>
        <w:t>mail</w:t>
      </w:r>
      <w:proofErr w:type="spellEnd"/>
      <w:r>
        <w:t>: komobr@eao.ru;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адрес интернет-сайта комитета образования области: komobr-eao.ru;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телефоны: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председатель комитета образования: 8 (42622) 2-04-56;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приемная: 8 (42622) 2-17-70;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отдел общего образования и воспитания: 8 (42622) 2-08-81.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График приема посетителей по вопросам предоставления государственной услуги:</w:t>
      </w:r>
    </w:p>
    <w:p w:rsidR="00376120" w:rsidRDefault="00376120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73"/>
        <w:gridCol w:w="2714"/>
      </w:tblGrid>
      <w:tr w:rsidR="00376120">
        <w:tc>
          <w:tcPr>
            <w:tcW w:w="3773" w:type="dxa"/>
          </w:tcPr>
          <w:p w:rsidR="00376120" w:rsidRDefault="00376120">
            <w:pPr>
              <w:pStyle w:val="ConsPlusNormal"/>
            </w:pPr>
            <w:r>
              <w:t>понедельник - пятница</w:t>
            </w:r>
          </w:p>
        </w:tc>
        <w:tc>
          <w:tcPr>
            <w:tcW w:w="2714" w:type="dxa"/>
          </w:tcPr>
          <w:p w:rsidR="00376120" w:rsidRDefault="00376120">
            <w:pPr>
              <w:pStyle w:val="ConsPlusNormal"/>
            </w:pPr>
            <w:r>
              <w:t>- с 09.00 до 18.00</w:t>
            </w:r>
          </w:p>
        </w:tc>
      </w:tr>
      <w:tr w:rsidR="00376120">
        <w:tc>
          <w:tcPr>
            <w:tcW w:w="3773" w:type="dxa"/>
          </w:tcPr>
          <w:p w:rsidR="00376120" w:rsidRDefault="00376120">
            <w:pPr>
              <w:pStyle w:val="ConsPlusNormal"/>
            </w:pPr>
            <w:r>
              <w:t>перерыв на обед</w:t>
            </w:r>
          </w:p>
        </w:tc>
        <w:tc>
          <w:tcPr>
            <w:tcW w:w="2714" w:type="dxa"/>
          </w:tcPr>
          <w:p w:rsidR="00376120" w:rsidRDefault="00376120">
            <w:pPr>
              <w:pStyle w:val="ConsPlusNormal"/>
            </w:pPr>
            <w:r>
              <w:t>- с 13.00 до 14.00</w:t>
            </w:r>
          </w:p>
        </w:tc>
      </w:tr>
      <w:tr w:rsidR="00376120">
        <w:tc>
          <w:tcPr>
            <w:tcW w:w="3773" w:type="dxa"/>
          </w:tcPr>
          <w:p w:rsidR="00376120" w:rsidRDefault="00376120">
            <w:pPr>
              <w:pStyle w:val="ConsPlusNormal"/>
            </w:pPr>
            <w:r>
              <w:t>суббота и воскресенье</w:t>
            </w:r>
          </w:p>
        </w:tc>
        <w:tc>
          <w:tcPr>
            <w:tcW w:w="2714" w:type="dxa"/>
          </w:tcPr>
          <w:p w:rsidR="00376120" w:rsidRDefault="00376120">
            <w:pPr>
              <w:pStyle w:val="ConsPlusNormal"/>
            </w:pPr>
            <w:r>
              <w:t>- выходные дни</w:t>
            </w:r>
          </w:p>
        </w:tc>
      </w:tr>
    </w:tbl>
    <w:p w:rsidR="00376120" w:rsidRDefault="00376120">
      <w:pPr>
        <w:pStyle w:val="ConsPlusNormal"/>
        <w:jc w:val="both"/>
      </w:pPr>
    </w:p>
    <w:p w:rsidR="00376120" w:rsidRDefault="00376120">
      <w:pPr>
        <w:pStyle w:val="ConsPlusNormal"/>
        <w:ind w:firstLine="540"/>
        <w:jc w:val="both"/>
      </w:pPr>
      <w:r>
        <w:t>2) образовательные учреждения: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областное государственное автономное общеобразовательное учреждение "Центр образования "Ступени":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почтовый адрес: 679000, Еврейская автономная область, г. Биробиджан, ул. Советская, д. 49;</w:t>
      </w:r>
    </w:p>
    <w:p w:rsidR="00376120" w:rsidRPr="00376120" w:rsidRDefault="00376120">
      <w:pPr>
        <w:pStyle w:val="ConsPlusNormal"/>
        <w:spacing w:before="200"/>
        <w:ind w:firstLine="540"/>
        <w:jc w:val="both"/>
        <w:rPr>
          <w:lang w:val="en-US"/>
        </w:rPr>
      </w:pPr>
      <w:proofErr w:type="gramStart"/>
      <w:r w:rsidRPr="00376120">
        <w:rPr>
          <w:lang w:val="en-US"/>
        </w:rPr>
        <w:t>e-mail</w:t>
      </w:r>
      <w:proofErr w:type="gramEnd"/>
      <w:r w:rsidRPr="00376120">
        <w:rPr>
          <w:lang w:val="en-US"/>
        </w:rPr>
        <w:t>: centr.stupeni@mail.ru;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адрес интернет-сайта: bir-cdo.ru;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факс: 8 (42622) 4-70-15;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телефон: 8 (42622) 4-70-15.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График приема посетителей по вопросам предоставления государственной услуги:</w:t>
      </w:r>
    </w:p>
    <w:p w:rsidR="00376120" w:rsidRDefault="00376120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73"/>
        <w:gridCol w:w="2714"/>
      </w:tblGrid>
      <w:tr w:rsidR="00376120">
        <w:tc>
          <w:tcPr>
            <w:tcW w:w="3773" w:type="dxa"/>
          </w:tcPr>
          <w:p w:rsidR="00376120" w:rsidRDefault="00376120">
            <w:pPr>
              <w:pStyle w:val="ConsPlusNormal"/>
            </w:pPr>
            <w:r>
              <w:t>понедельник - пятница</w:t>
            </w:r>
          </w:p>
        </w:tc>
        <w:tc>
          <w:tcPr>
            <w:tcW w:w="2714" w:type="dxa"/>
          </w:tcPr>
          <w:p w:rsidR="00376120" w:rsidRDefault="00376120">
            <w:pPr>
              <w:pStyle w:val="ConsPlusNormal"/>
            </w:pPr>
            <w:r>
              <w:t>- с 09.00 до 17.30</w:t>
            </w:r>
          </w:p>
        </w:tc>
      </w:tr>
      <w:tr w:rsidR="00376120">
        <w:tc>
          <w:tcPr>
            <w:tcW w:w="3773" w:type="dxa"/>
          </w:tcPr>
          <w:p w:rsidR="00376120" w:rsidRDefault="00376120">
            <w:pPr>
              <w:pStyle w:val="ConsPlusNormal"/>
            </w:pPr>
            <w:r>
              <w:t>перерыв на обед</w:t>
            </w:r>
          </w:p>
        </w:tc>
        <w:tc>
          <w:tcPr>
            <w:tcW w:w="2714" w:type="dxa"/>
          </w:tcPr>
          <w:p w:rsidR="00376120" w:rsidRDefault="00376120">
            <w:pPr>
              <w:pStyle w:val="ConsPlusNormal"/>
            </w:pPr>
            <w:r>
              <w:t>- с 13.00 до 14.00</w:t>
            </w:r>
          </w:p>
        </w:tc>
      </w:tr>
      <w:tr w:rsidR="00376120">
        <w:tc>
          <w:tcPr>
            <w:tcW w:w="3773" w:type="dxa"/>
          </w:tcPr>
          <w:p w:rsidR="00376120" w:rsidRDefault="00376120">
            <w:pPr>
              <w:pStyle w:val="ConsPlusNormal"/>
            </w:pPr>
            <w:r>
              <w:t>суббота, воскресенье</w:t>
            </w:r>
          </w:p>
        </w:tc>
        <w:tc>
          <w:tcPr>
            <w:tcW w:w="2714" w:type="dxa"/>
          </w:tcPr>
          <w:p w:rsidR="00376120" w:rsidRDefault="00376120">
            <w:pPr>
              <w:pStyle w:val="ConsPlusNormal"/>
            </w:pPr>
            <w:r>
              <w:t>- выходные дни</w:t>
            </w:r>
          </w:p>
        </w:tc>
      </w:tr>
    </w:tbl>
    <w:p w:rsidR="00376120" w:rsidRDefault="00376120">
      <w:pPr>
        <w:pStyle w:val="ConsPlusNormal"/>
        <w:jc w:val="both"/>
      </w:pPr>
    </w:p>
    <w:p w:rsidR="00376120" w:rsidRDefault="00376120">
      <w:pPr>
        <w:pStyle w:val="ConsPlusNormal"/>
        <w:ind w:firstLine="540"/>
        <w:jc w:val="both"/>
      </w:pPr>
      <w:r>
        <w:t>- областное государственное общеобразовательное бюджетное учреждение для детей-сирот и детей, оставшихся без попечения родителей, "Специальная (коррекционная) школа-интернат":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 xml:space="preserve">почтовый адрес: 679130, Еврейская автономная область, </w:t>
      </w:r>
      <w:proofErr w:type="spellStart"/>
      <w:r>
        <w:t>Облученский</w:t>
      </w:r>
      <w:proofErr w:type="spellEnd"/>
      <w:r>
        <w:t xml:space="preserve"> район, п. </w:t>
      </w:r>
      <w:proofErr w:type="spellStart"/>
      <w:r>
        <w:t>Бира</w:t>
      </w:r>
      <w:proofErr w:type="spellEnd"/>
      <w:r>
        <w:t xml:space="preserve">, ул. </w:t>
      </w:r>
      <w:proofErr w:type="spellStart"/>
      <w:r>
        <w:t>Кащеевой</w:t>
      </w:r>
      <w:proofErr w:type="spellEnd"/>
      <w:r>
        <w:t>, д. 7;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e-</w:t>
      </w:r>
      <w:proofErr w:type="spellStart"/>
      <w:r>
        <w:t>mail</w:t>
      </w:r>
      <w:proofErr w:type="spellEnd"/>
      <w:r>
        <w:t>: school_dv@mail.ru;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адрес интернет-сайта: intematb.tmweb.ru;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факс: 8 (42666) 38-1-49;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телефон: 8 (42666) 38-1-39.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График приема посетителей по вопросам предоставления государственной услуги:</w:t>
      </w:r>
    </w:p>
    <w:p w:rsidR="00376120" w:rsidRDefault="00376120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73"/>
        <w:gridCol w:w="2714"/>
      </w:tblGrid>
      <w:tr w:rsidR="00376120">
        <w:tc>
          <w:tcPr>
            <w:tcW w:w="3773" w:type="dxa"/>
          </w:tcPr>
          <w:p w:rsidR="00376120" w:rsidRDefault="00376120">
            <w:pPr>
              <w:pStyle w:val="ConsPlusNormal"/>
            </w:pPr>
            <w:r>
              <w:t>понедельник - пятница</w:t>
            </w:r>
          </w:p>
        </w:tc>
        <w:tc>
          <w:tcPr>
            <w:tcW w:w="2714" w:type="dxa"/>
          </w:tcPr>
          <w:p w:rsidR="00376120" w:rsidRDefault="00376120">
            <w:pPr>
              <w:pStyle w:val="ConsPlusNormal"/>
            </w:pPr>
            <w:r>
              <w:t>- с 09.00 до 17.30</w:t>
            </w:r>
          </w:p>
        </w:tc>
      </w:tr>
      <w:tr w:rsidR="00376120">
        <w:tc>
          <w:tcPr>
            <w:tcW w:w="3773" w:type="dxa"/>
          </w:tcPr>
          <w:p w:rsidR="00376120" w:rsidRDefault="00376120">
            <w:pPr>
              <w:pStyle w:val="ConsPlusNormal"/>
            </w:pPr>
            <w:r>
              <w:t>перерыв на обед</w:t>
            </w:r>
          </w:p>
        </w:tc>
        <w:tc>
          <w:tcPr>
            <w:tcW w:w="2714" w:type="dxa"/>
          </w:tcPr>
          <w:p w:rsidR="00376120" w:rsidRDefault="00376120">
            <w:pPr>
              <w:pStyle w:val="ConsPlusNormal"/>
            </w:pPr>
            <w:r>
              <w:t>- с 13.00 до 14.00</w:t>
            </w:r>
          </w:p>
        </w:tc>
      </w:tr>
      <w:tr w:rsidR="00376120">
        <w:tc>
          <w:tcPr>
            <w:tcW w:w="3773" w:type="dxa"/>
          </w:tcPr>
          <w:p w:rsidR="00376120" w:rsidRDefault="00376120">
            <w:pPr>
              <w:pStyle w:val="ConsPlusNormal"/>
            </w:pPr>
            <w:r>
              <w:lastRenderedPageBreak/>
              <w:t>суббота, воскресенье</w:t>
            </w:r>
          </w:p>
        </w:tc>
        <w:tc>
          <w:tcPr>
            <w:tcW w:w="2714" w:type="dxa"/>
          </w:tcPr>
          <w:p w:rsidR="00376120" w:rsidRDefault="00376120">
            <w:pPr>
              <w:pStyle w:val="ConsPlusNormal"/>
            </w:pPr>
            <w:r>
              <w:t>- выходные дни</w:t>
            </w:r>
          </w:p>
        </w:tc>
      </w:tr>
    </w:tbl>
    <w:p w:rsidR="00376120" w:rsidRDefault="00376120">
      <w:pPr>
        <w:pStyle w:val="ConsPlusNormal"/>
        <w:jc w:val="both"/>
      </w:pPr>
    </w:p>
    <w:p w:rsidR="00376120" w:rsidRDefault="00376120">
      <w:pPr>
        <w:pStyle w:val="ConsPlusNormal"/>
        <w:ind w:firstLine="540"/>
        <w:jc w:val="both"/>
      </w:pPr>
      <w:r>
        <w:t>- областное государственное общеобразовательное бюджетное учреждение "Специальная (коррекционная) школа-интернат":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почтовый адрес: 679370, Еврейская автономная область, Ленинский район, с. Ленинское, ул. Школьная, д. 15;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e-</w:t>
      </w:r>
      <w:proofErr w:type="spellStart"/>
      <w:r>
        <w:t>mail</w:t>
      </w:r>
      <w:proofErr w:type="spellEnd"/>
      <w:r>
        <w:t>: korrekziya@mail.ru;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адрес интернет-сайта: len-korr.ucoz.ru;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факс: 8(42663) 21-0-32;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телефон: 8 (42663) 21-6-59.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График приема посетителей по вопросам предоставления государственной услуги:</w:t>
      </w:r>
    </w:p>
    <w:p w:rsidR="00376120" w:rsidRDefault="00376120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73"/>
        <w:gridCol w:w="2714"/>
      </w:tblGrid>
      <w:tr w:rsidR="00376120">
        <w:tc>
          <w:tcPr>
            <w:tcW w:w="3773" w:type="dxa"/>
          </w:tcPr>
          <w:p w:rsidR="00376120" w:rsidRDefault="00376120">
            <w:pPr>
              <w:pStyle w:val="ConsPlusNormal"/>
            </w:pPr>
            <w:r>
              <w:t>понедельник - пятница</w:t>
            </w:r>
          </w:p>
        </w:tc>
        <w:tc>
          <w:tcPr>
            <w:tcW w:w="2714" w:type="dxa"/>
          </w:tcPr>
          <w:p w:rsidR="00376120" w:rsidRDefault="00376120">
            <w:pPr>
              <w:pStyle w:val="ConsPlusNormal"/>
            </w:pPr>
            <w:r>
              <w:t>- с 09.00 до 18.00</w:t>
            </w:r>
          </w:p>
        </w:tc>
      </w:tr>
      <w:tr w:rsidR="00376120">
        <w:tc>
          <w:tcPr>
            <w:tcW w:w="3773" w:type="dxa"/>
          </w:tcPr>
          <w:p w:rsidR="00376120" w:rsidRDefault="00376120">
            <w:pPr>
              <w:pStyle w:val="ConsPlusNormal"/>
            </w:pPr>
            <w:r>
              <w:t>перерыв на обед</w:t>
            </w:r>
          </w:p>
        </w:tc>
        <w:tc>
          <w:tcPr>
            <w:tcW w:w="2714" w:type="dxa"/>
          </w:tcPr>
          <w:p w:rsidR="00376120" w:rsidRDefault="00376120">
            <w:pPr>
              <w:pStyle w:val="ConsPlusNormal"/>
            </w:pPr>
            <w:r>
              <w:t>- с 13.00 до 14.00</w:t>
            </w:r>
          </w:p>
        </w:tc>
      </w:tr>
      <w:tr w:rsidR="00376120">
        <w:tc>
          <w:tcPr>
            <w:tcW w:w="3773" w:type="dxa"/>
          </w:tcPr>
          <w:p w:rsidR="00376120" w:rsidRDefault="00376120">
            <w:pPr>
              <w:pStyle w:val="ConsPlusNormal"/>
            </w:pPr>
            <w:r>
              <w:t>суббота, воскресенье</w:t>
            </w:r>
          </w:p>
        </w:tc>
        <w:tc>
          <w:tcPr>
            <w:tcW w:w="2714" w:type="dxa"/>
          </w:tcPr>
          <w:p w:rsidR="00376120" w:rsidRDefault="00376120">
            <w:pPr>
              <w:pStyle w:val="ConsPlusNormal"/>
            </w:pPr>
            <w:r>
              <w:t>- выходные дни</w:t>
            </w:r>
          </w:p>
        </w:tc>
      </w:tr>
    </w:tbl>
    <w:p w:rsidR="00376120" w:rsidRDefault="00376120">
      <w:pPr>
        <w:pStyle w:val="ConsPlusNormal"/>
        <w:jc w:val="both"/>
      </w:pPr>
    </w:p>
    <w:p w:rsidR="00376120" w:rsidRDefault="00376120">
      <w:pPr>
        <w:pStyle w:val="ConsPlusNormal"/>
        <w:ind w:firstLine="540"/>
        <w:jc w:val="both"/>
      </w:pPr>
      <w:r>
        <w:t>Заявитель информируется о порядке предоставления государственной услуги, в том числе о ходе предоставления государственной услуги: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непосредственно в комитете образования / образовательных учреждениях;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с использованием средств телефонной связи;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по письменным обращениям заявителя, направляемым в комитет образования / образовательные учреждения посредством почтовой и электронной связи.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Прием заявителей осуществляется специалистами, ответственными за предоставление государственной услуги, в соответствии с графиком приема посетителей.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При личном посещении комитета образования / образовательных учреждений, а также по справочным телефонам заявителю предоставляется следующая информация, связанная с предоставлением государственной услуги: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о принятом решении по конкретному письменному обращению заявителя;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о входящих номерах, под которыми зарегистрированы в установленном порядке письменные обращения заявителей;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о месте размещения на портале информации по предоставлению государственной услуги;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о нормативных актах, в соответствии с которыми предоставляется государственная услуга (наименование, номер, дата принятия нормативного правового акта);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о перечне документов и материалов, необходимых для предоставления государственной услуги;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номера кабинетов, где осуществляется прием и информирование заявителей, фамилии, имена, отчества и должности сотрудников, осуществляющих прием и информирование заявителей;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адрес портала.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 xml:space="preserve">При ответах на телефонные звонки и устные обращения специалисты комитета образования / образовательных учреждений, ответственные за предоставление государственной услуги,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органа, в который позвонил гражданин, фамилии, имени, отчестве и должности специалиста, принявшего </w:t>
      </w:r>
      <w:r>
        <w:lastRenderedPageBreak/>
        <w:t>телефонный звонок.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Время разговора не должно превышать 10 минут.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При невозможности специалиста, ответственного за предоставление государственной услуги, самостоятельно ответить на поставленные вопросы обратившемуся лицу должен быть сообщен телефонный номер, по которому можно получить необходимую информацию.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При обращении заявителя в комитет образования / образовательные учреждения посредством почтовой или электронной связи в письменном обращении указываются фамилия, имя, отчество (последнее при наличии) заявителя и почтовый адрес либо адрес электронной почты, по которому должен быть направлен ответ. Текст письменного обращения излагается в свободной форме. Ответ на письменное обращение направляется почтой в адрес заявителя в срок, не превышающий 30 дней со дня его регистрации в комитете образования / образовательном учреждении.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Информация о порядке предоставления государственной услуги размещается на портале (www.pgu.eao.ru) и информационном стенде комитета образования / образовательных учреждений. Кроме того, на информационном стенде располагается следующая информация: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перечень нормативных правовых актов, содержащих нормы, регулирующие предоставление государственной услуги;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текст настоящего административного регламента с приложениями.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 xml:space="preserve">Оформление обращения заявителя и направление его в комитет образования / образовательное учреждение, а также оформление и направление ответа комитета образования / образовательного учреждения на данное обращение заявителя осуществляется в соответствии с Федеральным </w:t>
      </w:r>
      <w:hyperlink r:id="rId23" w:history="1">
        <w:r>
          <w:rPr>
            <w:color w:val="0000FF"/>
          </w:rPr>
          <w:t>законом</w:t>
        </w:r>
      </w:hyperlink>
      <w:r>
        <w:t xml:space="preserve"> от 02.05.2006 N 59-ФЗ "О порядке рассмотрения обращений граждан Российской Федерации".</w:t>
      </w:r>
    </w:p>
    <w:p w:rsidR="00376120" w:rsidRDefault="00376120">
      <w:pPr>
        <w:pStyle w:val="ConsPlusNormal"/>
        <w:jc w:val="both"/>
      </w:pPr>
      <w:r>
        <w:t xml:space="preserve">(п. 1.4.2 в ред. </w:t>
      </w:r>
      <w:hyperlink r:id="rId24" w:history="1">
        <w:r>
          <w:rPr>
            <w:color w:val="0000FF"/>
          </w:rPr>
          <w:t>приказа</w:t>
        </w:r>
      </w:hyperlink>
      <w:r>
        <w:t xml:space="preserve"> комитета образования ЕАО от 04.07.2016 N 384)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1.4.3. Информация, предоставляемая заявителям о государственной услуге, является открытой и общедоступной.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Информация о правилах предоставления государственной услуги предоставляется бесплатно.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1.4.4. Основными требованиями к информированию заявителей являются: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достоверность предоставляемой информации;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четкость в изложении информации;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полнота информации;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наглядность форм предоставляемой информации;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удобство и доступность получения информации;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оперативность предоставления информации.</w:t>
      </w:r>
    </w:p>
    <w:p w:rsidR="00376120" w:rsidRDefault="00376120">
      <w:pPr>
        <w:pStyle w:val="ConsPlusNormal"/>
        <w:jc w:val="both"/>
      </w:pPr>
    </w:p>
    <w:p w:rsidR="00376120" w:rsidRDefault="00376120">
      <w:pPr>
        <w:pStyle w:val="ConsPlusTitle"/>
        <w:jc w:val="center"/>
        <w:outlineLvl w:val="1"/>
      </w:pPr>
      <w:r>
        <w:t>II. Стандарт предоставления государственной услуги</w:t>
      </w:r>
    </w:p>
    <w:p w:rsidR="00376120" w:rsidRDefault="00376120">
      <w:pPr>
        <w:pStyle w:val="ConsPlusNormal"/>
        <w:jc w:val="both"/>
      </w:pPr>
    </w:p>
    <w:p w:rsidR="00376120" w:rsidRDefault="00376120">
      <w:pPr>
        <w:pStyle w:val="ConsPlusNormal"/>
        <w:ind w:firstLine="540"/>
        <w:jc w:val="both"/>
      </w:pPr>
      <w:r>
        <w:t>2.1. Наименование государственной услуги - "Предоставление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общеобразовательных учреждениях, расположенных на территории Еврейской автономной области".</w:t>
      </w:r>
    </w:p>
    <w:p w:rsidR="00376120" w:rsidRDefault="00376120">
      <w:pPr>
        <w:pStyle w:val="ConsPlusNormal"/>
        <w:jc w:val="both"/>
      </w:pPr>
      <w:r>
        <w:t xml:space="preserve">(в ред. </w:t>
      </w:r>
      <w:hyperlink r:id="rId25" w:history="1">
        <w:r>
          <w:rPr>
            <w:color w:val="0000FF"/>
          </w:rPr>
          <w:t>приказа</w:t>
        </w:r>
      </w:hyperlink>
      <w:r>
        <w:t xml:space="preserve"> комитета образования ЕАО от 28.07.2014 N 470)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2.2. Государственная услуга предоставляется комитетом образования / образовательными учреждениями.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2.3. Результатом предоставления государственной услуги является: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lastRenderedPageBreak/>
        <w:t>- устное информирование заявителя (представителя заявителя), в том числе по телефону,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общеобразовательных учреждениях, расположенных на территории Еврейской автономной области;</w:t>
      </w:r>
    </w:p>
    <w:p w:rsidR="00376120" w:rsidRDefault="00376120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приказа</w:t>
        </w:r>
      </w:hyperlink>
      <w:r>
        <w:t xml:space="preserve"> комитета образования ЕАО от 28.07.2014 N 470)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вручение лично либо направление посредством почтовой или электронной связи заявителю (представителю заявителя) письма, содержащего информацию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общеобразовательных учреждениях, расположенных на территории Еврейской автономной области;</w:t>
      </w:r>
    </w:p>
    <w:p w:rsidR="00376120" w:rsidRDefault="00376120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приказа</w:t>
        </w:r>
      </w:hyperlink>
      <w:r>
        <w:t xml:space="preserve"> комитета образования ЕАО от 28.07.2014 N 470)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размещение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общеобразовательных учреждениях, расположенных на территории Еврейской автономной области, в средствах массового и электронного информирования.</w:t>
      </w:r>
    </w:p>
    <w:p w:rsidR="00376120" w:rsidRDefault="00376120">
      <w:pPr>
        <w:pStyle w:val="ConsPlusNormal"/>
        <w:jc w:val="both"/>
      </w:pPr>
      <w:r>
        <w:t xml:space="preserve">(в ред. </w:t>
      </w:r>
      <w:hyperlink r:id="rId28" w:history="1">
        <w:r>
          <w:rPr>
            <w:color w:val="0000FF"/>
          </w:rPr>
          <w:t>приказа</w:t>
        </w:r>
      </w:hyperlink>
      <w:r>
        <w:t xml:space="preserve"> комитета образования ЕАО от 28.07.2014 N 470)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2.4. Для предоставления государственной услуги в устной форме (в том числе по телефону) предусматривается время, необходимое для предоставления полного и исчерпывающего ответа на обращение, фиксирования результата оказания услуги в карточке регистрации устного обращения заявителей, но не более 30 минут.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Ответ на письменное обращение направляется почтой в адрес заявителя в срок, не превышающий 30 дней со дня его регистрации в комитете образования / образовательном учреждении. В исключительных случаях председатель комитета образования / руководитель образовательного учреждения вправе продлить срок рассмотрения обращения не более чем на 30 дней, уведомив заявителя о продлении срока его рассмотрения.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Размещение информации в средствах массового и электронного информирования осуществляется в течение 3 рабочих дней со дня поступления в комитет образования / образовательное учреждение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общеобразовательных учреждениях, расположенных на территории Еврейской автономной области.</w:t>
      </w:r>
    </w:p>
    <w:p w:rsidR="00376120" w:rsidRDefault="00376120">
      <w:pPr>
        <w:pStyle w:val="ConsPlusNormal"/>
        <w:jc w:val="both"/>
      </w:pPr>
      <w:r>
        <w:t xml:space="preserve">(в ред. </w:t>
      </w:r>
      <w:hyperlink r:id="rId29" w:history="1">
        <w:r>
          <w:rPr>
            <w:color w:val="0000FF"/>
          </w:rPr>
          <w:t>приказа</w:t>
        </w:r>
      </w:hyperlink>
      <w:r>
        <w:t xml:space="preserve"> комитета образования ЕАО от 28.07.2014 N 470)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2.5. Предоставление государственной услуги осуществляется в соответствии с: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 xml:space="preserve">- </w:t>
      </w:r>
      <w:hyperlink r:id="rId30" w:history="1">
        <w:r>
          <w:rPr>
            <w:color w:val="0000FF"/>
          </w:rPr>
          <w:t>Конституцией</w:t>
        </w:r>
      </w:hyperlink>
      <w:r>
        <w:t xml:space="preserve"> Российской Федерации ("Российская газета", N 7, 21.01.2009, "Собрание законодательства Российской Федерации", 26.01.2009, N 4, ст. 445, "Парламентская газета", N 4, 23 - 29.01.2009);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 xml:space="preserve">- Федеральным </w:t>
      </w:r>
      <w:hyperlink r:id="rId31" w:history="1">
        <w:r>
          <w:rPr>
            <w:color w:val="0000FF"/>
          </w:rPr>
          <w:t>законом</w:t>
        </w:r>
      </w:hyperlink>
      <w:r>
        <w:t xml:space="preserve"> Российской Федерации от 02.05.2006 N 59-ФЗ "О порядке рассмотрения обращений граждан Российской Федерации" ("Российская газета", N 95, 05.05.2006, "Собрание законодательства Российской Федерации", 08.05.2006, N 19, ст. 2060, "Парламентская газета", N 70 - 71, 11.05.2006);</w:t>
      </w:r>
    </w:p>
    <w:p w:rsidR="00376120" w:rsidRDefault="00376120">
      <w:pPr>
        <w:pStyle w:val="ConsPlusNormal"/>
        <w:jc w:val="both"/>
      </w:pPr>
      <w:r>
        <w:t xml:space="preserve">(в ред. </w:t>
      </w:r>
      <w:hyperlink r:id="rId32" w:history="1">
        <w:r>
          <w:rPr>
            <w:color w:val="0000FF"/>
          </w:rPr>
          <w:t>приказа</w:t>
        </w:r>
      </w:hyperlink>
      <w:r>
        <w:t xml:space="preserve"> комитета образования ЕАО от 14.11.2016 N 613)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 xml:space="preserve">- Федеральным </w:t>
      </w:r>
      <w:hyperlink r:id="rId33" w:history="1">
        <w:r>
          <w:rPr>
            <w:color w:val="0000FF"/>
          </w:rPr>
          <w:t>законом</w:t>
        </w:r>
      </w:hyperlink>
      <w:r>
        <w:t xml:space="preserve"> Российской Федерации от 27.07.2006 N 149-ФЗ "Об информации, информационных технологиях и о защите информации" ("Российская газета", N 165, 29.07.2006, "Собрание законодательства Российской Федерации", 31.07.2006, N 31, с. 1, ст. 3448, "Парламентская газета", N 126 - 127, 03.08.2006);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 xml:space="preserve">- Федеральным </w:t>
      </w:r>
      <w:hyperlink r:id="rId34" w:history="1">
        <w:r>
          <w:rPr>
            <w:color w:val="0000FF"/>
          </w:rPr>
          <w:t>законом</w:t>
        </w:r>
      </w:hyperlink>
      <w:r>
        <w:t xml:space="preserve"> Российской Федерации от 29.12.2012 N 273-ФЗ "Об образовании в Российской Федерации" ("Собрание законодательства Российской Федерации", 31.12.2012, N 53, ч. 1, ст. 7598, "Российская газета", N 303, 31.12.2012);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 xml:space="preserve">- </w:t>
      </w:r>
      <w:hyperlink r:id="rId35" w:history="1">
        <w:r>
          <w:rPr>
            <w:color w:val="0000FF"/>
          </w:rPr>
          <w:t>Приказом</w:t>
        </w:r>
      </w:hyperlink>
      <w:r>
        <w:t xml:space="preserve"> Министерства образования и науки Российской Федерации от 30.08.2013 N 1015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образования" ("Российская газета", N 232, 16.10.2013);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lastRenderedPageBreak/>
        <w:t xml:space="preserve">- </w:t>
      </w:r>
      <w:hyperlink r:id="rId36" w:history="1">
        <w:r>
          <w:rPr>
            <w:color w:val="0000FF"/>
          </w:rPr>
          <w:t>Приказом</w:t>
        </w:r>
      </w:hyperlink>
      <w:r>
        <w:t xml:space="preserve"> Министерства образования и науки Российской Федерации от 30.08.2013 N 1014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 ("Российская газета", N 238, 23.10.2013);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 xml:space="preserve">- </w:t>
      </w:r>
      <w:hyperlink r:id="rId37" w:history="1">
        <w:r>
          <w:rPr>
            <w:color w:val="0000FF"/>
          </w:rPr>
          <w:t>Приказом</w:t>
        </w:r>
      </w:hyperlink>
      <w:r>
        <w:t xml:space="preserve"> Министерства образования и науки Российской Федерации от 29.08.2013 N 1008 "Об утверждении Порядка организации и осуществления образовательной деятельности по дополнительным общеобразовательным программам" ("Российская газета", N 279, 11.12.2013).</w:t>
      </w:r>
    </w:p>
    <w:p w:rsidR="00376120" w:rsidRDefault="00376120">
      <w:pPr>
        <w:pStyle w:val="ConsPlusNormal"/>
        <w:jc w:val="both"/>
      </w:pPr>
      <w:r>
        <w:t xml:space="preserve">(п. 2.5 в ред. </w:t>
      </w:r>
      <w:hyperlink r:id="rId38" w:history="1">
        <w:r>
          <w:rPr>
            <w:color w:val="0000FF"/>
          </w:rPr>
          <w:t>приказа</w:t>
        </w:r>
      </w:hyperlink>
      <w:r>
        <w:t xml:space="preserve"> комитета образования ЕАО от 28.07.2014 N 470)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2.6. Для предоставления государственной услуги заявитель (представитель заявителя) предоставляет в комитет образования / образовательное учреждение заявление о предоставлении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общеобразовательных учреждениях, расположенных на территории Еврейской автономной области (далее - заявление).</w:t>
      </w:r>
    </w:p>
    <w:p w:rsidR="00376120" w:rsidRDefault="00376120">
      <w:pPr>
        <w:pStyle w:val="ConsPlusNormal"/>
        <w:jc w:val="both"/>
      </w:pPr>
      <w:r>
        <w:t xml:space="preserve">(в ред. </w:t>
      </w:r>
      <w:hyperlink r:id="rId39" w:history="1">
        <w:r>
          <w:rPr>
            <w:color w:val="0000FF"/>
          </w:rPr>
          <w:t>приказа</w:t>
        </w:r>
      </w:hyperlink>
      <w:r>
        <w:t xml:space="preserve"> комитета образования ЕАО от 28.07.2014 N 470)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В случае необходимости для подтверждения своих доводов заявитель вправе приложить к заявлению документы и материалы либо их копии.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Для предоставления государственной услуги при обращении заявителя в комитет образования / образовательное учреждение устно (в том числе по телефону), а также на сайт комитета образования заявление и иные документы не требуются.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2.7. Указание на запрет требовать от заявителя представления документов и информации или осуществления действий.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Комитет образования / образовательное учреждение не вправе требовать от заявителя: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 xml:space="preserve">2) представления документов и информации, в том числе подтверждающих внесение заявителем платы за предоставление государственной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</w:t>
      </w:r>
      <w:hyperlink r:id="rId40" w:history="1">
        <w:r>
          <w:rPr>
            <w:color w:val="0000FF"/>
          </w:rPr>
          <w:t>частью 1 статьи 1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 государственных и муниципальных услуг, в соответствии с нормативными правовыми актами Российской Федерации, нормативными правовыми актами Еврейской автономной области, муниципальными правовыми актами, за исключением документов, включенных в определенный </w:t>
      </w:r>
      <w:hyperlink r:id="rId41" w:history="1">
        <w:r>
          <w:rPr>
            <w:color w:val="0000FF"/>
          </w:rPr>
          <w:t>частью 6 статьи 7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 перечень документов;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 xml:space="preserve">3)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42" w:history="1">
        <w:r>
          <w:rPr>
            <w:color w:val="0000FF"/>
          </w:rPr>
          <w:t>части 1 статьи 9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следующих случаев: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а) изменение требований нормативных правовых актов, касающихся предоставления государственной услуги, после первоначальной подачи заявления о предоставлении государственной или муниципальной услуги;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 xml:space="preserve">б) наличие ошибок в заявлении о предоставлении государственной услуги и документах, </w:t>
      </w:r>
      <w:r>
        <w:lastRenderedPageBreak/>
        <w:t>поданных заявителем (представителем заявителя)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 и не включенных в представленный ранее комплект документов;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г) выявление документально подтвержденного факта (признаков) ошибочного или противоправного действия (бездействия) должностного лица комитета образования / образовательного учреждения, предоставляющего государственную услугу, при первоначальном отказе в приеме документов, необходимых для предоставления государственной услуги, либо в предоставлении государственной услуги, о чем в письменном виде за подписью председателя комитета образования / директора образовательного учреждения при первоначальном отказе в приеме документов, необходимых для предоставления государственной услуги, уведомляется заявитель, а также приносятся извинения за доставленные неудобства.</w:t>
      </w:r>
    </w:p>
    <w:p w:rsidR="00376120" w:rsidRDefault="00376120">
      <w:pPr>
        <w:pStyle w:val="ConsPlusNormal"/>
        <w:jc w:val="both"/>
      </w:pPr>
      <w:r>
        <w:t xml:space="preserve">(подраздел 2.7 в ред. </w:t>
      </w:r>
      <w:hyperlink r:id="rId43" w:history="1">
        <w:r>
          <w:rPr>
            <w:color w:val="0000FF"/>
          </w:rPr>
          <w:t>приказа</w:t>
        </w:r>
      </w:hyperlink>
      <w:r>
        <w:t xml:space="preserve"> комитета образования ЕАО от 03.12.2018 N 566)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2.8. Основания для приостановления и отказа в предоставлении государственной услуги законодательством не предусмотрены.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2.9. За предоставление государственной услуги плата с заявителя не взимается.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2.10. Максимальный срок ожидания в очереди при подаче заявления и при получении результата предоставления государственной услуги не должен превышать 15 минут.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2.11. Заявление, соответствующее установленным требованиям, регистрируется в день его поступления специалистом комитета образования / образовательного учреждения, ответственным за прием и регистрацию входящей и исходящей корреспонденции (далее - специалист, ответственный за регистрацию корреспонденции), в течение 15 минут.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2.12. Места предоставления государственной услуги должны соответствовать следующим требованиям: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на территории, прилегающей к зданию, в котором располагается комитет образования / образовательное учреждение области, оборудуются места для парковки автотранспортных средств;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при входе в здание, предназначенное для предоставления государственной услуги, устанавливается вывеска, содержащая полное наименование комитета образования / образовательного учреждения;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 xml:space="preserve">- здание, в котором располагается комитет образования / образовательное учреждение области, оборудуется входом для свободного доступа заявителей в помещение, в том числе для инвалидов, включая инвалидов, использующих кресла-коляски и собак-проводников, при этом обеспечивается соблюдение следующих требований, предусмотренных Федеральным </w:t>
      </w:r>
      <w:hyperlink r:id="rId44" w:history="1">
        <w:r>
          <w:rPr>
            <w:color w:val="0000FF"/>
          </w:rPr>
          <w:t>законом</w:t>
        </w:r>
      </w:hyperlink>
      <w:r>
        <w:t xml:space="preserve"> от 24.11.1995 N 181-ФЗ "О социальной защите инвалидов в Российской Федерации":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а) наличие условий для беспрепятственного доступа к зданию, в котором располагается комитет образования / образовательное учреждение области;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б) предоставление возможности самостоятельного или с помощью сотрудников, предоставляющих услуги, передвижения по территории, на которой располагается комитет образования / образовательное учреждение области;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в) предоставление возможности посадки в транспортное средство и высадки из него перед входом в здание, в котором располагается комитет образования / образовательное учреждение области, в том числе с использованием кресла-коляски и при необходимости с помощью сотрудников, предоставляющих услуги;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г) сопровождение инвалидов, имеющих стойкие расстройства функции зрения и самостоятельного передвижения, и оказание им помощи при предоставлении государственной услуги;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 xml:space="preserve">д) надлежащее размещение оборудования и носителей информации, необходимых для обеспечения беспрепятственного доступа инвалидов к помещению комитета образования / </w:t>
      </w:r>
      <w:r>
        <w:lastRenderedPageBreak/>
        <w:t>образовательного учреждения и предоставляемым услугам с учетом ограничений их жизнедеятельности;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е) предоставление допуска в помещение комитета образования / образовательного учреждения собаки-проводника при наличии документа, подтверждающего ее специальное обучение;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ж) оказание сотрудниками, предоставляющими услуги, иной необходимой инвалидам помощи в преодолении барьеров, мешающих получению услуг и использованию помещения комитета образования / образовательного учреждения наравне с другими лицами;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в помещениях предусматривается оборудование мест общественного пользования;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помещения оборудуются средствами пожаротушения и оповещения о возникновении чрезвычайной ситуации;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в помещениях на видном месте размещаются информационные стенды с документами, необходимыми для предоставления государственной услуги;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места для ожидания приема оснащаются стульями (кресельными секциями), столами, канцелярскими принадлежностями для возможности оформления заявления и должны соответствовать комфортным условиям для посетителей и оптимальным условиям работы специалистов, ответственных за предоставление государственной услуги;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предоставление государственной услуги осуществляется в рабочих кабинетах на рабочих местах специалистами комитета образования Еврейской автономной области / образовательных учреждений;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рабочие места специалистов, предоставляющих государственную услугу, оборудуются средствами вычислительной техники (один компьютер с выходом в Интернет с установленными справочно-информационными системами на каждого специалиста) и оргтехникой, средствами связи, канцелярскими принадлежностями, информационными и справочными материалами, наглядной информацией, стульями и столами, позволяющими организовать исполнение государственной услуги в полном объеме;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рабочие места специалистов, ответственных за предоставление государственной услуги, оснащаются настольными табличками с указанием их фамилии, имени, отчества и должности.</w:t>
      </w:r>
    </w:p>
    <w:p w:rsidR="00376120" w:rsidRDefault="00376120">
      <w:pPr>
        <w:pStyle w:val="ConsPlusNormal"/>
        <w:jc w:val="both"/>
      </w:pPr>
      <w:r>
        <w:t xml:space="preserve">(подраздел 2.12 в ред. </w:t>
      </w:r>
      <w:hyperlink r:id="rId45" w:history="1">
        <w:r>
          <w:rPr>
            <w:color w:val="0000FF"/>
          </w:rPr>
          <w:t>приказа</w:t>
        </w:r>
      </w:hyperlink>
      <w:r>
        <w:t xml:space="preserve"> комитета образования ЕАО от 04.07.2016 N 384)</w:t>
      </w:r>
    </w:p>
    <w:p w:rsidR="00376120" w:rsidRDefault="00376120">
      <w:pPr>
        <w:pStyle w:val="ConsPlusNormal"/>
        <w:spacing w:before="200"/>
        <w:ind w:firstLine="540"/>
        <w:jc w:val="both"/>
      </w:pPr>
      <w:hyperlink r:id="rId46" w:history="1">
        <w:r>
          <w:rPr>
            <w:color w:val="0000FF"/>
          </w:rPr>
          <w:t>2.13</w:t>
        </w:r>
      </w:hyperlink>
      <w:r>
        <w:t>. Показателями доступности государственной услуги являются: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степень открытости информации о государственной услуге;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создание комфортных условий для заявителей при предоставлении государственной услуги;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размещение в информационно-телекоммуникационной сети Интернет, средствах массовой информации, информационном стенде сведений о месте нахождения, графике работы, справочных телефонах комитета образования / образовательных учреждений, должностных лицах комитета образования / образовательных учреждений, ответственных за предоставление государственной услуги, последовательности и сроках предоставления государственной услуги;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ресурсное обеспечение исполнения административного регламента;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получение государственной услуги в электронной форме, если это не запрещено законом, а также в иных формах по выбору заявителя;</w:t>
      </w:r>
    </w:p>
    <w:p w:rsidR="00376120" w:rsidRDefault="00376120">
      <w:pPr>
        <w:pStyle w:val="ConsPlusNormal"/>
        <w:spacing w:before="200"/>
        <w:ind w:firstLine="540"/>
        <w:jc w:val="both"/>
      </w:pPr>
      <w:hyperlink r:id="rId47" w:history="1">
        <w:r>
          <w:rPr>
            <w:color w:val="0000FF"/>
          </w:rPr>
          <w:t>2.14</w:t>
        </w:r>
      </w:hyperlink>
      <w:r>
        <w:t>. Показателями качества государственной услуги являются: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степень удовлетворенности заявителей предоставленной государственной услугой;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соблюдение сроков и последовательности исполнения административных действий, выделяемых в рамках административного регламента;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обоснованность отказов в предоставлении государственной услуги;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lastRenderedPageBreak/>
        <w:t>- отсутствие обоснованных жалоб на действия (бездействие) должностных лиц комитета образования / образовательных учреждений, а также принимаемые ими решения при предоставлении государственной услуги.</w:t>
      </w:r>
    </w:p>
    <w:p w:rsidR="00376120" w:rsidRDefault="00376120">
      <w:pPr>
        <w:pStyle w:val="ConsPlusNormal"/>
        <w:spacing w:before="200"/>
        <w:ind w:firstLine="540"/>
        <w:jc w:val="both"/>
      </w:pPr>
      <w:hyperlink r:id="rId48" w:history="1">
        <w:r>
          <w:rPr>
            <w:color w:val="0000FF"/>
          </w:rPr>
          <w:t>2.15</w:t>
        </w:r>
      </w:hyperlink>
      <w:r>
        <w:t>. Государственная услуга предоставляется в электронной форме посредством обращения заявителя на портал.</w:t>
      </w:r>
    </w:p>
    <w:p w:rsidR="00376120" w:rsidRDefault="00376120">
      <w:pPr>
        <w:pStyle w:val="ConsPlusNormal"/>
        <w:jc w:val="both"/>
      </w:pPr>
    </w:p>
    <w:p w:rsidR="00376120" w:rsidRDefault="00376120">
      <w:pPr>
        <w:pStyle w:val="ConsPlusTitle"/>
        <w:jc w:val="center"/>
        <w:outlineLvl w:val="1"/>
      </w:pPr>
      <w:r>
        <w:t>III. Состав, последовательность и сроки выполнения</w:t>
      </w:r>
    </w:p>
    <w:p w:rsidR="00376120" w:rsidRDefault="00376120">
      <w:pPr>
        <w:pStyle w:val="ConsPlusTitle"/>
        <w:jc w:val="center"/>
      </w:pPr>
      <w:r>
        <w:t>административных процедур, требования к порядку их</w:t>
      </w:r>
    </w:p>
    <w:p w:rsidR="00376120" w:rsidRDefault="00376120">
      <w:pPr>
        <w:pStyle w:val="ConsPlusTitle"/>
        <w:jc w:val="center"/>
      </w:pPr>
      <w:r>
        <w:t>выполнения, в том числе особенности выполнения</w:t>
      </w:r>
    </w:p>
    <w:p w:rsidR="00376120" w:rsidRDefault="00376120">
      <w:pPr>
        <w:pStyle w:val="ConsPlusTitle"/>
        <w:jc w:val="center"/>
      </w:pPr>
      <w:r>
        <w:t>административных процедур в электронной форме</w:t>
      </w:r>
    </w:p>
    <w:p w:rsidR="00376120" w:rsidRDefault="00376120">
      <w:pPr>
        <w:pStyle w:val="ConsPlusNormal"/>
        <w:jc w:val="both"/>
      </w:pPr>
    </w:p>
    <w:p w:rsidR="00376120" w:rsidRDefault="00376120">
      <w:pPr>
        <w:pStyle w:val="ConsPlusNormal"/>
        <w:ind w:firstLine="540"/>
        <w:jc w:val="both"/>
      </w:pPr>
      <w:r>
        <w:t>3.1. Предоставление государственной услуги включает в себя следующие административные процедуры: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 xml:space="preserve">- </w:t>
      </w:r>
      <w:hyperlink w:anchor="P250" w:history="1">
        <w:r>
          <w:rPr>
            <w:color w:val="0000FF"/>
          </w:rPr>
          <w:t>устное</w:t>
        </w:r>
      </w:hyperlink>
      <w:r>
        <w:t xml:space="preserve"> информирование;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 xml:space="preserve">- </w:t>
      </w:r>
      <w:hyperlink w:anchor="P263" w:history="1">
        <w:r>
          <w:rPr>
            <w:color w:val="0000FF"/>
          </w:rPr>
          <w:t>письменное</w:t>
        </w:r>
      </w:hyperlink>
      <w:r>
        <w:t xml:space="preserve"> информирование;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 xml:space="preserve">- </w:t>
      </w:r>
      <w:hyperlink w:anchor="P304" w:history="1">
        <w:r>
          <w:rPr>
            <w:color w:val="0000FF"/>
          </w:rPr>
          <w:t>публичное</w:t>
        </w:r>
      </w:hyperlink>
      <w:r>
        <w:t xml:space="preserve"> информирование.</w:t>
      </w:r>
    </w:p>
    <w:p w:rsidR="00376120" w:rsidRDefault="00376120">
      <w:pPr>
        <w:pStyle w:val="ConsPlusNormal"/>
        <w:spacing w:before="200"/>
        <w:ind w:firstLine="540"/>
        <w:jc w:val="both"/>
      </w:pPr>
      <w:hyperlink w:anchor="P481" w:history="1">
        <w:r>
          <w:rPr>
            <w:color w:val="0000FF"/>
          </w:rPr>
          <w:t>Блок-схема</w:t>
        </w:r>
      </w:hyperlink>
      <w:r>
        <w:t xml:space="preserve"> предоставления государственной услуги приведена в приложении к настоящему административному регламенту.</w:t>
      </w:r>
    </w:p>
    <w:p w:rsidR="00376120" w:rsidRDefault="00376120">
      <w:pPr>
        <w:pStyle w:val="ConsPlusNormal"/>
        <w:spacing w:before="200"/>
        <w:ind w:firstLine="540"/>
        <w:jc w:val="both"/>
      </w:pPr>
      <w:bookmarkStart w:id="1" w:name="P250"/>
      <w:bookmarkEnd w:id="1"/>
      <w:r>
        <w:t>3.2. Устное информирование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общеобразовательных учреждениях, расположенных на территории Еврейской автономной области.</w:t>
      </w:r>
    </w:p>
    <w:p w:rsidR="00376120" w:rsidRDefault="00376120">
      <w:pPr>
        <w:pStyle w:val="ConsPlusNormal"/>
        <w:jc w:val="both"/>
      </w:pPr>
      <w:r>
        <w:t xml:space="preserve">(в ред. </w:t>
      </w:r>
      <w:hyperlink r:id="rId49" w:history="1">
        <w:r>
          <w:rPr>
            <w:color w:val="0000FF"/>
          </w:rPr>
          <w:t>приказа</w:t>
        </w:r>
      </w:hyperlink>
      <w:r>
        <w:t xml:space="preserve"> комитета образования ЕАО от 28.07.2014 N 470)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Юридическим фактом, являющимся основанием для начала выполнения административной процедуры по устному информированию, является устное обращение заявителя (представителя заявителя) в комитет образования / образовательное учреждение лично или по телефону.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Должностным лицом, ответственным за предоставление устной информации, является специалист, ответственный за предоставление государственной услуги.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В ходе личного приема с согласия заявителя специалистом, ответственным за предоставление государственной услуги, дается устный ответ.</w:t>
      </w:r>
    </w:p>
    <w:p w:rsidR="00376120" w:rsidRDefault="00376120">
      <w:pPr>
        <w:pStyle w:val="ConsPlusNormal"/>
        <w:jc w:val="both"/>
      </w:pPr>
      <w:r>
        <w:t xml:space="preserve">(абзац введен </w:t>
      </w:r>
      <w:hyperlink r:id="rId50" w:history="1">
        <w:r>
          <w:rPr>
            <w:color w:val="0000FF"/>
          </w:rPr>
          <w:t>приказом</w:t>
        </w:r>
      </w:hyperlink>
      <w:r>
        <w:t xml:space="preserve"> комитета образования ЕАО от 14.11.2016 N 613)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При индивидуальном устном информировании граждан (по телефону или лично) специалист, ответственный за предоставление государственной услуги, должен назвать свои фамилию, имя, отчество, должность, а затем в вежливой форме, без длительных пауз, не отвлекаясь, подробно проинформировать обратившегося по интересующим его вопросам с перечислением мер, которые надо принять (кто именно, когда и что должен сделать).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 xml:space="preserve">В случае если для подготовки ответа требуется более продолжительное время, специалист, ответственный за предоставление государственной услуги, обязан сделать запись в карточке личного приема и подготовить письменный ответ в порядке, установленном в административной процедуре </w:t>
      </w:r>
      <w:hyperlink w:anchor="P263" w:history="1">
        <w:r>
          <w:rPr>
            <w:color w:val="0000FF"/>
          </w:rPr>
          <w:t>"Письменное информирование"</w:t>
        </w:r>
      </w:hyperlink>
      <w:r>
        <w:t xml:space="preserve"> настоящего административного регламента.</w:t>
      </w:r>
    </w:p>
    <w:p w:rsidR="00376120" w:rsidRDefault="00376120">
      <w:pPr>
        <w:pStyle w:val="ConsPlusNormal"/>
        <w:jc w:val="both"/>
      </w:pPr>
      <w:r>
        <w:t xml:space="preserve">(в ред. </w:t>
      </w:r>
      <w:hyperlink r:id="rId51" w:history="1">
        <w:r>
          <w:rPr>
            <w:color w:val="0000FF"/>
          </w:rPr>
          <w:t>приказа</w:t>
        </w:r>
      </w:hyperlink>
      <w:r>
        <w:t xml:space="preserve"> комитета образования ЕАО от 14.11.2016 N 613)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Срок выполнения административной процедуры составляет 30 минут.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Критерием принятия решений является устное обращение гражданина.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Результатом настоящей административной процедуры является устное информирование гражданина.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Способом фиксации административной процедуры является регистрация обращения в установленном порядке.</w:t>
      </w:r>
    </w:p>
    <w:p w:rsidR="00376120" w:rsidRDefault="00376120">
      <w:pPr>
        <w:pStyle w:val="ConsPlusNormal"/>
        <w:spacing w:before="200"/>
        <w:ind w:firstLine="540"/>
        <w:jc w:val="both"/>
      </w:pPr>
      <w:bookmarkStart w:id="2" w:name="P263"/>
      <w:bookmarkEnd w:id="2"/>
      <w:r>
        <w:t xml:space="preserve">3.3. Письменное информирование об организации общедоступного и бесплатного дошкольного, начального общего, основного общего, среднего общего образования, а также </w:t>
      </w:r>
      <w:r>
        <w:lastRenderedPageBreak/>
        <w:t>дополнительного образования в общеобразовательных учреждениях, расположенных на территории Еврейской автономной области.</w:t>
      </w:r>
    </w:p>
    <w:p w:rsidR="00376120" w:rsidRDefault="00376120">
      <w:pPr>
        <w:pStyle w:val="ConsPlusNormal"/>
        <w:jc w:val="both"/>
      </w:pPr>
      <w:r>
        <w:t xml:space="preserve">(в ред. </w:t>
      </w:r>
      <w:hyperlink r:id="rId52" w:history="1">
        <w:r>
          <w:rPr>
            <w:color w:val="0000FF"/>
          </w:rPr>
          <w:t>приказа</w:t>
        </w:r>
      </w:hyperlink>
      <w:r>
        <w:t xml:space="preserve"> комитета образования ЕАО от 28.07.2014 N 470)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Предоставление государственной услуги включает в себя следующие административные действия: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 xml:space="preserve">- </w:t>
      </w:r>
      <w:hyperlink w:anchor="P269" w:history="1">
        <w:r>
          <w:rPr>
            <w:color w:val="0000FF"/>
          </w:rPr>
          <w:t>прием</w:t>
        </w:r>
      </w:hyperlink>
      <w:r>
        <w:t xml:space="preserve"> и регистрация заявления;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 xml:space="preserve">- </w:t>
      </w:r>
      <w:hyperlink w:anchor="P281" w:history="1">
        <w:r>
          <w:rPr>
            <w:color w:val="0000FF"/>
          </w:rPr>
          <w:t>рассмотрение</w:t>
        </w:r>
      </w:hyperlink>
      <w:r>
        <w:t xml:space="preserve"> заявления, подготовка ответа;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 xml:space="preserve">- </w:t>
      </w:r>
      <w:hyperlink w:anchor="P294" w:history="1">
        <w:r>
          <w:rPr>
            <w:color w:val="0000FF"/>
          </w:rPr>
          <w:t>выдача</w:t>
        </w:r>
      </w:hyperlink>
      <w:r>
        <w:t xml:space="preserve"> результата предоставления государственной услуги.</w:t>
      </w:r>
    </w:p>
    <w:p w:rsidR="00376120" w:rsidRDefault="00376120">
      <w:pPr>
        <w:pStyle w:val="ConsPlusNormal"/>
        <w:spacing w:before="200"/>
        <w:ind w:firstLine="540"/>
        <w:jc w:val="both"/>
      </w:pPr>
      <w:bookmarkStart w:id="3" w:name="P269"/>
      <w:bookmarkEnd w:id="3"/>
      <w:r>
        <w:t>3.3.1. Прием и регистрация заявления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Юридическим фактом, служащим основанием для начала выполнения административного действия по приему и регистрации заявления, является представление заявителем (представителем заявителя) заявления в комитет образования / образовательное учреждение лично либо посредством портала, почтовой или электронной связи.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Должностным лицом, ответственным за прием и регистрацию заявления, является специалист, ответственный за регистрацию корреспонденции.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Заявление регистрируется специалистом, ответственным за регистрацию корреспонденции, в установленном порядке в день его поступления в комитет образования / образовательное учреждение.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При направлении заявления посредством портала или электронной связи заявителю (представителю заявителя) направляется электронное уведомление о поступлении данного заявления в комитет образования / образовательное учреждение с указанием даты и входящего номера.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Зарегистрированное заявление передается специалистом, ответственным за регистрацию корреспонденции, председателю комитета образования / руководителю образовательного учреждения, который путем наложения письменной резолюции на заявлении назначает специалиста комитета образования / образовательного учреждения, ответственного за предоставление государственной услуги (далее - специалист, ответственный за предоставление государственной услуги).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Специалист, ответственный за регистрацию корреспонденции, передает заявление с резолюцией председателя комитета образования / руководителя образовательного учреждения области на рассмотрение специалисту, ответственному за предоставление государственной услуги.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Срок выполнения административной процедуры составляет рабочий день со дня поступления заявления в комитет образования / образовательное учреждение.</w:t>
      </w:r>
    </w:p>
    <w:p w:rsidR="00376120" w:rsidRDefault="00376120">
      <w:pPr>
        <w:pStyle w:val="ConsPlusNormal"/>
        <w:jc w:val="both"/>
      </w:pPr>
      <w:r>
        <w:t xml:space="preserve">(в ред. </w:t>
      </w:r>
      <w:hyperlink r:id="rId53" w:history="1">
        <w:r>
          <w:rPr>
            <w:color w:val="0000FF"/>
          </w:rPr>
          <w:t>приказа</w:t>
        </w:r>
      </w:hyperlink>
      <w:r>
        <w:t xml:space="preserve"> комитета образования ЕАО от 24.05.2012 N 324)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Критерием принятия решений при приеме и регистрации заявления является поступление в комитет образования / образовательное учреждение заявления, соответствующего установленным требованиям.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Результатом административной процедуры является регистрация заявления и назначение специалиста, ответственного за предоставление государственной услуги.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Способом фиксации административной процедуры является регистрация заявления в установленном порядке.</w:t>
      </w:r>
    </w:p>
    <w:p w:rsidR="00376120" w:rsidRDefault="00376120">
      <w:pPr>
        <w:pStyle w:val="ConsPlusNormal"/>
        <w:spacing w:before="200"/>
        <w:ind w:firstLine="540"/>
        <w:jc w:val="both"/>
      </w:pPr>
      <w:bookmarkStart w:id="4" w:name="P281"/>
      <w:bookmarkEnd w:id="4"/>
      <w:r>
        <w:t>3.3.2. Рассмотрение заявления, подготовка ответа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Юридическим фактом, являющимся основанием для начала выполнения административного действия по рассмотрению заявления и подготовки ответа, является поступление заявления с резолюцией председателя комитета образования / руководителя образовательного учреждения на рассмотрение специалисту, ответственному за предоставление государственной услуги.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 xml:space="preserve">Должностным лицом, ответственным за рассмотрение заявления и подготовку ответа, </w:t>
      </w:r>
      <w:r>
        <w:lastRenderedPageBreak/>
        <w:t>является специалист, ответственный за предоставление государственной услуги.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Специалист, ответственный за предоставление государственной услуги, осуществляет поиск запрашиваемой информации.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При наличии запрашиваемой заявителем информации специалист, ответственный за предоставление государственной услуги, осуществляет подготовку проекта письма, содержащего запрашиваемую информацию.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При отсутствии запрашиваемой информации специалист, ответственный за предоставление государственной услуги, готовит проект письма об отсутствии в комитете образования / образовательном учреждении запрашиваемой информации.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Указанные проекты писем представляются на согласование председателю комитета образования / руководителю образовательного учреждения.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Согласованные с председателем комитета образования / руководителем образовательного учреждения письма, содержащие запрашиваемую информацию, либо письма об отсутствии в комитете образования / образовательном учреждении запрашиваемой информации передаются специалистом, ответственным за предоставление государственной услуги, на регистрацию специалисту, ответственному за регистрацию корреспонденции.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Срок выполнения административной процедуры составляет 25 календарных дней со дня регистрации заявления в установленном порядке.</w:t>
      </w:r>
    </w:p>
    <w:p w:rsidR="00376120" w:rsidRDefault="00376120">
      <w:pPr>
        <w:pStyle w:val="ConsPlusNormal"/>
        <w:jc w:val="both"/>
      </w:pPr>
      <w:r>
        <w:t xml:space="preserve">(в ред. </w:t>
      </w:r>
      <w:hyperlink r:id="rId54" w:history="1">
        <w:r>
          <w:rPr>
            <w:color w:val="0000FF"/>
          </w:rPr>
          <w:t>приказа</w:t>
        </w:r>
      </w:hyperlink>
      <w:r>
        <w:t xml:space="preserve"> комитета образования ЕАО от 18.12.2013 N 566)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Критерием принятия решений при рассмотрении заявления и подготовки ответа является наличие информации, запрашиваемой заявителем (представителем заявителя).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Результатом исполнения административной процедуры является письмо, содержащее запрашиваемую информацию либо письмо об отсутствии в комитете образования / образовательном учреждении запрашиваемой информации.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Результат административной процедуры фиксируется в письме, содержащем запрашиваемую заявителем информацию, либо письме об отсутствии в комитете образования / образовательном учреждении запрашиваемой информации.</w:t>
      </w:r>
    </w:p>
    <w:p w:rsidR="00376120" w:rsidRDefault="00376120">
      <w:pPr>
        <w:pStyle w:val="ConsPlusNormal"/>
        <w:spacing w:before="200"/>
        <w:ind w:firstLine="540"/>
        <w:jc w:val="both"/>
      </w:pPr>
      <w:bookmarkStart w:id="5" w:name="P294"/>
      <w:bookmarkEnd w:id="5"/>
      <w:r>
        <w:t>3.3.3. Выдача результата предоставления государственной услуги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Юридическим фактом, служащим основанием для начала выполнения административного действия по выдаче результата предоставления государственной услуги, является поступление письма, содержащего запрашиваемую информацию, либо письма об отказе в предоставлении государственной услуги специалисту, ответственному за регистрацию корреспонденции.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Должностным лицом, ответственным за выдачу результата предоставления государственной услуги, является специалист, ответственный за регистрацию корреспонденции.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Письмо, содержащее запрашиваемую информацию, либо письмо об отказе в предоставлении государственной услуги регистрируется специалистом, ответственным за регистрацию корреспонденции, в установленном порядке и вручается лично либо направляется посредством портала, почтовой или электронной связи (в зависимости от способа доставки ответа, указанного в заявлении) заявителю (представителю заявителя). Если в заявлении не указан способ предоставления информации, письмо, содержащее запрашиваемую информацию, либо письмо об отказе в предоставлении государственной услуги направляется заявителю почтовым отправлением.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Письмо, содержащее запрашиваемую информацию, либо письмо об отказе в предоставлении государственной услуги выдается лично заявителю (представителю заявителя) в помещениях комитета образования / образовательного учреждения согласно графику работы комитета образования / образовательного учреждения.</w:t>
      </w:r>
    </w:p>
    <w:p w:rsidR="00376120" w:rsidRDefault="00376120">
      <w:pPr>
        <w:pStyle w:val="ConsPlusNormal"/>
        <w:jc w:val="both"/>
      </w:pPr>
      <w:r>
        <w:t xml:space="preserve">(в ред. </w:t>
      </w:r>
      <w:hyperlink r:id="rId55" w:history="1">
        <w:r>
          <w:rPr>
            <w:color w:val="0000FF"/>
          </w:rPr>
          <w:t>приказа</w:t>
        </w:r>
      </w:hyperlink>
      <w:r>
        <w:t xml:space="preserve"> комитета образования ЕАО от 28.07.2014 N 470)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Срок выполнения административной процедуры составляет 2 рабочих дня со дня поступления письма, содержащего запрашиваемую информацию, либо письма об отказе в предоставлении государственной услуги, согласованных с председателем комитета образования / руководителем образовательного учреждения, специалисту, ответственному за регистрацию корреспонденции.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lastRenderedPageBreak/>
        <w:t>Критерием принятия решений при осуществлении административной процедуры является согласованное с председателем комитета образования / руководителем образовательного учреждения письмо, содержащее запрашиваемую информацию, либо письмо об отказе в предоставлении государственной услуги.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Результатом административной процедуры является выдача либо направление заявителю (представителю заявителя) письма, содержащего запрашиваемую информацию, либо письма об отказе в предоставлении государственной услуги.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Результат административной процедуры фиксируется при регистрации письма, содержащего запрашиваемую информацию, или письма, содержащего сведения об отсутствии в комитете образования / образовательном учреждении запрашиваемой информации, в установленном порядке.</w:t>
      </w:r>
    </w:p>
    <w:p w:rsidR="00376120" w:rsidRDefault="00376120">
      <w:pPr>
        <w:pStyle w:val="ConsPlusNormal"/>
        <w:spacing w:before="200"/>
        <w:ind w:firstLine="540"/>
        <w:jc w:val="both"/>
      </w:pPr>
      <w:bookmarkStart w:id="6" w:name="P304"/>
      <w:bookmarkEnd w:id="6"/>
      <w:r>
        <w:t>3.4. Публичное информирование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Юридическим фактом, служащим основанием для начала административной процедуры по публичному информированию, является поступление в комитет образования / образовательное учреждение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общеобразовательных учреждениях, расположенных на территории Еврейской автономной области.</w:t>
      </w:r>
    </w:p>
    <w:p w:rsidR="00376120" w:rsidRDefault="00376120">
      <w:pPr>
        <w:pStyle w:val="ConsPlusNormal"/>
        <w:jc w:val="both"/>
      </w:pPr>
      <w:r>
        <w:t xml:space="preserve">(в ред. </w:t>
      </w:r>
      <w:hyperlink r:id="rId56" w:history="1">
        <w:r>
          <w:rPr>
            <w:color w:val="0000FF"/>
          </w:rPr>
          <w:t>приказа</w:t>
        </w:r>
      </w:hyperlink>
      <w:r>
        <w:t xml:space="preserve"> комитета образования ЕАО от 28.07.2014 N 470)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Должностным лицом, ответственным за выполнение административной процедуры, является специалист, ответственный за предоставление государственной услуги.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На основании поступившей в комитет образования / образовательное учреждение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общеобразовательных учреждениях, расположенных на территории Еврейской автономной области, специалист, ответственный за предоставление государственной услуги, осуществляет подготовку информации для опубликования в средствах массовой информации и на сайте комитета образования, которую передает на согласование председателю комитета / руководителю образовательного учреждения.</w:t>
      </w:r>
    </w:p>
    <w:p w:rsidR="00376120" w:rsidRDefault="00376120">
      <w:pPr>
        <w:pStyle w:val="ConsPlusNormal"/>
        <w:jc w:val="both"/>
      </w:pPr>
      <w:r>
        <w:t xml:space="preserve">(в ред. </w:t>
      </w:r>
      <w:hyperlink r:id="rId57" w:history="1">
        <w:r>
          <w:rPr>
            <w:color w:val="0000FF"/>
          </w:rPr>
          <w:t>приказа</w:t>
        </w:r>
      </w:hyperlink>
      <w:r>
        <w:t xml:space="preserve"> комитета образования ЕАО от 28.07.2014 N 470)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Специалист, ответственный за предоставление государственной услуги, направляет указанную информацию, согласованную с председателем комитета образования / руководителем образовательного учреждения, в средства массовой информации для публикации, а также размещает данную информацию на сайте комитета образования http://www.komobr-eao.ru и информационном стенде комитета образования / образовательного учреждения.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Подготовленная информация направляется в средства массовой информации для публикации вместе с сопроводительным письмом, которое подписывается председателем комитета / руководителем образовательного учреждения.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Срок выполнения административной процедуры - 3 рабочих дня.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Результатом настоящей административной процедуры является направление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общеобразовательных учреждениях, расположенных на территории Еврейской автономной области, в средства массовой информации для публикации, а также размещение данной информации на сайте комитета образования и информационном стенде комитета образования / образовательного учреждения.</w:t>
      </w:r>
    </w:p>
    <w:p w:rsidR="00376120" w:rsidRDefault="00376120">
      <w:pPr>
        <w:pStyle w:val="ConsPlusNormal"/>
        <w:jc w:val="both"/>
      </w:pPr>
      <w:r>
        <w:t xml:space="preserve">(в ред. </w:t>
      </w:r>
      <w:hyperlink r:id="rId58" w:history="1">
        <w:r>
          <w:rPr>
            <w:color w:val="0000FF"/>
          </w:rPr>
          <w:t>приказа</w:t>
        </w:r>
      </w:hyperlink>
      <w:r>
        <w:t xml:space="preserve"> комитета образования ЕАО от 28.07.2014 N 470)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Результат настоящей административной процедуры фиксируется: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при направлении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общеобразовательных учреждениях, расположенных на территории Еврейской автономной области, в средства массовой информации для публикации - в сопроводительном письме, направляемом в средства массовой информации для публикации;</w:t>
      </w:r>
    </w:p>
    <w:p w:rsidR="00376120" w:rsidRDefault="00376120">
      <w:pPr>
        <w:pStyle w:val="ConsPlusNormal"/>
        <w:jc w:val="both"/>
      </w:pPr>
      <w:r>
        <w:lastRenderedPageBreak/>
        <w:t xml:space="preserve">(в ред. </w:t>
      </w:r>
      <w:hyperlink r:id="rId59" w:history="1">
        <w:r>
          <w:rPr>
            <w:color w:val="0000FF"/>
          </w:rPr>
          <w:t>приказа</w:t>
        </w:r>
      </w:hyperlink>
      <w:r>
        <w:t xml:space="preserve"> комитета образования ЕАО от 28.07.2014 N 470)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при размещении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общеобразовательных учреждениях, расположенных на территории Еврейской автономной области, на сайте комитета образования - в электронном документе, содержащем данную информацию;</w:t>
      </w:r>
    </w:p>
    <w:p w:rsidR="00376120" w:rsidRDefault="00376120">
      <w:pPr>
        <w:pStyle w:val="ConsPlusNormal"/>
        <w:jc w:val="both"/>
      </w:pPr>
      <w:r>
        <w:t xml:space="preserve">(в ред. </w:t>
      </w:r>
      <w:hyperlink r:id="rId60" w:history="1">
        <w:r>
          <w:rPr>
            <w:color w:val="0000FF"/>
          </w:rPr>
          <w:t>приказа</w:t>
        </w:r>
      </w:hyperlink>
      <w:r>
        <w:t xml:space="preserve"> комитета образования ЕАО от 28.07.2014 N 470)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при размещении информации на информационном стенде комитета образования / образовательного учреждения - в информации, размещенной на информационном стенде комитета образования / образовательного учреждения, на бумажном носителе.</w:t>
      </w:r>
    </w:p>
    <w:p w:rsidR="00376120" w:rsidRDefault="00376120">
      <w:pPr>
        <w:pStyle w:val="ConsPlusNormal"/>
        <w:jc w:val="both"/>
      </w:pPr>
    </w:p>
    <w:p w:rsidR="00376120" w:rsidRDefault="00376120">
      <w:pPr>
        <w:pStyle w:val="ConsPlusTitle"/>
        <w:jc w:val="center"/>
        <w:outlineLvl w:val="1"/>
      </w:pPr>
      <w:r>
        <w:t>IV. Формы контроля за исполнением</w:t>
      </w:r>
    </w:p>
    <w:p w:rsidR="00376120" w:rsidRDefault="00376120">
      <w:pPr>
        <w:pStyle w:val="ConsPlusTitle"/>
        <w:jc w:val="center"/>
      </w:pPr>
      <w:r>
        <w:t>административного регламента</w:t>
      </w:r>
    </w:p>
    <w:p w:rsidR="00376120" w:rsidRDefault="00376120">
      <w:pPr>
        <w:pStyle w:val="ConsPlusNormal"/>
        <w:jc w:val="both"/>
      </w:pPr>
    </w:p>
    <w:p w:rsidR="00376120" w:rsidRDefault="00376120">
      <w:pPr>
        <w:pStyle w:val="ConsPlusTitle"/>
        <w:ind w:firstLine="540"/>
        <w:jc w:val="both"/>
        <w:outlineLvl w:val="2"/>
      </w:pPr>
      <w:r>
        <w:t>4.1. Порядок осуществления текущего контроля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Текущий контроль за соблюдением и исполнением должностными лицами комитета образования / образовательного учреждения, ответственными за предоставление государственной услуги, положений административного регламента и иных нормативных правовых актов, устанавливающих требования к предоставлению государственной услуги, а также за принятием ими решений осуществляется заместителем председателя комитета образования / руководителем образовательного учреждения (далее - текущий контроль).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В ходе текущего контроля проверяется: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соблюдение сроков исполнения административных процедур;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последовательность исполнения административных процедур;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правильность принятых решений при предоставлении государственной услуги.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По результатам текущего контроля в случае выявления нарушений заместитель председателя комитета образования / руководитель образовательного учреждения дает указания по устранению выявленных нарушений и контролирует их устранение.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Текущий контроль осуществляется в соответствии с периодичностью, устанавливаемой председателем комитета образования / руководителем образовательного учреждения, но не реже одного раза в год.</w:t>
      </w:r>
    </w:p>
    <w:p w:rsidR="00376120" w:rsidRDefault="00376120">
      <w:pPr>
        <w:pStyle w:val="ConsPlusTitle"/>
        <w:spacing w:before="200"/>
        <w:ind w:firstLine="540"/>
        <w:jc w:val="both"/>
        <w:outlineLvl w:val="2"/>
      </w:pPr>
      <w:r>
        <w:t>4.2. Порядок и периодичность осуществления плановых и внеплановых проверок полноты и качества предоставления государственной услуги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Контроль за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заявителей, рассмотрение обращений заявителей, содержащих жалобы на решения, действия (бездействие) должностных лиц комитета образования / образовательного учреждения, принятие по данным обращениям решений и подготовку ответов заявителям по результатам рассмотрения обращений.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Для проведения проверки полноты и качества предоставления государственной услуги формируется комиссия, состав которой утверждается председателем комитета образования / руководителем образовательного учреждения.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Результаты деятельности комиссии оформляются в виде акта, в котором отмечаются выявленные недостатки и предложения по их устранению.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Акт подписывается председателем и членами комиссии.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Плановые проверки осуществляются на основании годовых планов работы комитета образования / образовательного учреждения.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 xml:space="preserve">Внеплановая проверка проводится по конкретному письменному обращению заявителя в комитет образования / образовательное учреждение на решения, действия (бездействие) </w:t>
      </w:r>
      <w:r>
        <w:lastRenderedPageBreak/>
        <w:t>должностных лиц комитета образования / образовательного учреждения во время предоставления государственной услуги либо в связи с истечением сроков, установленных для устранения ранее выявленных нарушений.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При проверке могут рассматриваться все вопросы, связанные с предоставлением государственной услуги (комплексные проверки), или вопросы, связанные с исполнением той или иной административной процедуры (тематические проверки).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О мерах, принятых в отношении виновных лиц, в течение 10 дней со дня принятия таких мер комитет образования / образовательное учреждение сообщает в письменной форме заявителю, права и (или) законные интересы которого нарушены.</w:t>
      </w:r>
    </w:p>
    <w:p w:rsidR="00376120" w:rsidRDefault="00376120">
      <w:pPr>
        <w:pStyle w:val="ConsPlusTitle"/>
        <w:spacing w:before="200"/>
        <w:ind w:firstLine="540"/>
        <w:jc w:val="both"/>
        <w:outlineLvl w:val="2"/>
      </w:pPr>
      <w:r>
        <w:t>4.3. Ответственность должностных лиц за решения, действия (бездействие), принимаемые (осуществляемые) в ходе предоставления государственной услуги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Специалист комитета образования / образовательного учреждения, ответственный за предоставление государственной услуги, несет ответственность за соблюдение сроков предоставления государственной услуги и правильность оформления документов.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Должностные лица комитета образования / образовательного учреждения несут ответственность в соответствии с законодательством Российской Федерации за нарушение нормативных правовых актов при предоставлении государственной услуги и совершение противоправных действий.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Председатель комитета образования / руководитель образовательного учреждения несет ответственность за соблюдение специалистами комитета образования / образовательного учреждения сроков и последовательности исполнения административных процедур, выделяемых в рамках административного регламента.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Ответственность должностных лиц за любые решения, действия (бездействие), принимаемые (осуществляемые) в ходе предоставления государственной услуги, закрепляется в их должностных регламентах в соответствии с требованиями законодательства Российской Федерации.</w:t>
      </w:r>
    </w:p>
    <w:p w:rsidR="00376120" w:rsidRDefault="00376120">
      <w:pPr>
        <w:pStyle w:val="ConsPlusTitle"/>
        <w:spacing w:before="200"/>
        <w:ind w:firstLine="540"/>
        <w:jc w:val="both"/>
        <w:outlineLvl w:val="2"/>
      </w:pPr>
      <w:r>
        <w:t>4.4. Положения, характеризующие требования к порядку и формам контроля за предоставлением государственной услуги, в том числе со стороны заявителей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Требования к порядку и формам контроля за предоставлением государственной услуги включают в себя: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рассмотрение всех вопросов, связанных с предоставлением государственной услуги при проведении текущего контроля и плановых проверок полноты и качества предоставления государственной услуги;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рассмотрение отдельных вопросов при проведении внеплановых проверок полноты и качества предоставления государственной услуги;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выявление и устранение нарушений прав заявителей;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рассмотрение, принятие решений и подготовку ответов на обращения заявителей, содержащие жалобы на решения, действия (бездействие) должностных лиц.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Заявители в рамках контроля за предоставлением государственной услуги: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вправе предоставлять дополнительные документы и материалы либо обращаться с просьбой об их истребовании;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знакомиться с документами и материалами по вопросам предоставления государственной услуги, если это не затрагивает права, свободы и законные интересы других лиц;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 xml:space="preserve">- обращаться с жалобой на принятое решение или на действие (бездействие) должностных лиц, органа, участвующего в предоставлении государственной услуги, в ходе предоставления </w:t>
      </w:r>
      <w:r>
        <w:lastRenderedPageBreak/>
        <w:t>государственной услуги в досудебном (внесудебном) порядке в соответствии с законодательством.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Должностные лица комитета образования / образовательного учреждения обязаны: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принять и в установленные законодательством сроки рассмотреть жалобы заявителей на действия (бездействие) должностных лиц комитета образования / образовательного учреждения, а также принимаемые ими решения при предоставлении государственной услуги;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предоставлять дополнительные документы и материалы при обращении заявителя с просьбой об их истребовании;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предоставить заявителю возможность ознакомиться с документами и материалами по вопросам предоставления государственной услуги, если это не затрагивает права, свободы и законные интересы других лиц.</w:t>
      </w:r>
    </w:p>
    <w:p w:rsidR="00376120" w:rsidRDefault="00376120">
      <w:pPr>
        <w:pStyle w:val="ConsPlusNormal"/>
        <w:jc w:val="both"/>
      </w:pPr>
    </w:p>
    <w:p w:rsidR="00376120" w:rsidRDefault="00376120">
      <w:pPr>
        <w:pStyle w:val="ConsPlusTitle"/>
        <w:jc w:val="center"/>
        <w:outlineLvl w:val="1"/>
      </w:pPr>
      <w:r>
        <w:t>V. Досудебный (внесудебный) порядок обжалования решений</w:t>
      </w:r>
    </w:p>
    <w:p w:rsidR="00376120" w:rsidRDefault="00376120">
      <w:pPr>
        <w:pStyle w:val="ConsPlusTitle"/>
        <w:jc w:val="center"/>
      </w:pPr>
      <w:r>
        <w:t>и действий (бездействия) комитета образования /</w:t>
      </w:r>
    </w:p>
    <w:p w:rsidR="00376120" w:rsidRDefault="00376120">
      <w:pPr>
        <w:pStyle w:val="ConsPlusTitle"/>
        <w:jc w:val="center"/>
      </w:pPr>
      <w:r>
        <w:t>образовательного учреждения, а также его должностных лиц,</w:t>
      </w:r>
    </w:p>
    <w:p w:rsidR="00376120" w:rsidRDefault="00376120">
      <w:pPr>
        <w:pStyle w:val="ConsPlusTitle"/>
        <w:jc w:val="center"/>
      </w:pPr>
      <w:r>
        <w:t>государственных служащих, работников, многофункционального</w:t>
      </w:r>
    </w:p>
    <w:p w:rsidR="00376120" w:rsidRDefault="00376120">
      <w:pPr>
        <w:pStyle w:val="ConsPlusTitle"/>
        <w:jc w:val="center"/>
      </w:pPr>
      <w:r>
        <w:t>центра предоставления государственных и муниципальных услуг,</w:t>
      </w:r>
    </w:p>
    <w:p w:rsidR="00376120" w:rsidRDefault="00376120">
      <w:pPr>
        <w:pStyle w:val="ConsPlusTitle"/>
        <w:jc w:val="center"/>
      </w:pPr>
      <w:r>
        <w:t>а также его должностных лиц, работников</w:t>
      </w:r>
    </w:p>
    <w:p w:rsidR="00376120" w:rsidRDefault="00376120">
      <w:pPr>
        <w:pStyle w:val="ConsPlusNormal"/>
        <w:jc w:val="center"/>
      </w:pPr>
      <w:r>
        <w:t xml:space="preserve">(в ред. </w:t>
      </w:r>
      <w:hyperlink r:id="rId61" w:history="1">
        <w:r>
          <w:rPr>
            <w:color w:val="0000FF"/>
          </w:rPr>
          <w:t>приказа</w:t>
        </w:r>
      </w:hyperlink>
      <w:r>
        <w:t xml:space="preserve"> комитета образования ЕАО</w:t>
      </w:r>
    </w:p>
    <w:p w:rsidR="00376120" w:rsidRDefault="00376120">
      <w:pPr>
        <w:pStyle w:val="ConsPlusNormal"/>
        <w:jc w:val="center"/>
      </w:pPr>
      <w:r>
        <w:t>от 03.12.2018 N 566)</w:t>
      </w:r>
    </w:p>
    <w:p w:rsidR="00376120" w:rsidRDefault="00376120">
      <w:pPr>
        <w:pStyle w:val="ConsPlusNormal"/>
        <w:jc w:val="center"/>
      </w:pPr>
      <w:r>
        <w:t xml:space="preserve">(в ред. </w:t>
      </w:r>
      <w:hyperlink r:id="rId62" w:history="1">
        <w:r>
          <w:rPr>
            <w:color w:val="0000FF"/>
          </w:rPr>
          <w:t>приказа</w:t>
        </w:r>
      </w:hyperlink>
      <w:r>
        <w:t xml:space="preserve"> комитета образования ЕАО</w:t>
      </w:r>
    </w:p>
    <w:p w:rsidR="00376120" w:rsidRDefault="00376120">
      <w:pPr>
        <w:pStyle w:val="ConsPlusNormal"/>
        <w:jc w:val="center"/>
      </w:pPr>
      <w:r>
        <w:t>от 18.12.2013 N 566)</w:t>
      </w:r>
    </w:p>
    <w:p w:rsidR="00376120" w:rsidRDefault="00376120">
      <w:pPr>
        <w:pStyle w:val="ConsPlusNormal"/>
        <w:jc w:val="both"/>
      </w:pPr>
    </w:p>
    <w:p w:rsidR="00376120" w:rsidRDefault="00376120">
      <w:pPr>
        <w:pStyle w:val="ConsPlusTitle"/>
        <w:jc w:val="center"/>
        <w:outlineLvl w:val="2"/>
      </w:pPr>
      <w:r>
        <w:t>5.1. Информация для заявителя о его праве подать жалобу</w:t>
      </w:r>
    </w:p>
    <w:p w:rsidR="00376120" w:rsidRDefault="00376120">
      <w:pPr>
        <w:pStyle w:val="ConsPlusTitle"/>
        <w:jc w:val="center"/>
      </w:pPr>
      <w:r>
        <w:t>на решение и (или) действия (бездействие) должностных лиц</w:t>
      </w:r>
    </w:p>
    <w:p w:rsidR="00376120" w:rsidRDefault="00376120">
      <w:pPr>
        <w:pStyle w:val="ConsPlusTitle"/>
        <w:jc w:val="center"/>
      </w:pPr>
      <w:r>
        <w:t>комитета образования / образовательного учреждения</w:t>
      </w:r>
    </w:p>
    <w:p w:rsidR="00376120" w:rsidRDefault="00376120">
      <w:pPr>
        <w:pStyle w:val="ConsPlusTitle"/>
        <w:jc w:val="center"/>
      </w:pPr>
      <w:r>
        <w:t>при предоставлении государственной услуги</w:t>
      </w:r>
    </w:p>
    <w:p w:rsidR="00376120" w:rsidRDefault="00376120">
      <w:pPr>
        <w:pStyle w:val="ConsPlusNormal"/>
        <w:jc w:val="both"/>
      </w:pPr>
    </w:p>
    <w:p w:rsidR="00376120" w:rsidRDefault="00376120">
      <w:pPr>
        <w:pStyle w:val="ConsPlusNormal"/>
        <w:ind w:firstLine="540"/>
        <w:jc w:val="both"/>
      </w:pPr>
      <w:r>
        <w:t>Действия (бездействие) и решения, принятые (осуществленные) в ходе предоставления государственной услуги, могут быть обжалованы заявителем (представителем заявителя) в досудебном (внесудебном) порядке.</w:t>
      </w:r>
    </w:p>
    <w:p w:rsidR="00376120" w:rsidRDefault="00376120">
      <w:pPr>
        <w:pStyle w:val="ConsPlusNormal"/>
        <w:jc w:val="both"/>
      </w:pPr>
    </w:p>
    <w:p w:rsidR="00376120" w:rsidRDefault="00376120">
      <w:pPr>
        <w:pStyle w:val="ConsPlusTitle"/>
        <w:jc w:val="center"/>
        <w:outlineLvl w:val="2"/>
      </w:pPr>
      <w:r>
        <w:t>5.2. Предмет жалобы</w:t>
      </w:r>
    </w:p>
    <w:p w:rsidR="00376120" w:rsidRDefault="00376120">
      <w:pPr>
        <w:pStyle w:val="ConsPlusNormal"/>
        <w:jc w:val="both"/>
      </w:pPr>
    </w:p>
    <w:p w:rsidR="00376120" w:rsidRDefault="00376120">
      <w:pPr>
        <w:pStyle w:val="ConsPlusNormal"/>
        <w:ind w:firstLine="540"/>
        <w:jc w:val="both"/>
      </w:pPr>
      <w:r>
        <w:t>Заявитель может обратиться с жалобой на решение и (или) действия (бездействие) комитета образования / образовательного учреждения при предоставлении государственной услуги (далее - жалоба), в том числе в следующих случаях: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нарушение срока регистрации запроса заявителя о предоставлении государственной услуги;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нарушение срока предоставления государственной услуги;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требование у заявителя документов, не предусмотренных нормативными правовыми актами Российской Федерации, нормативными правовыми актами области для предоставления государственной услуги;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отказ в приеме у заявителя документов, представление которых предусмотрено нормативными правовыми актами Российской Федерации, нормативными правовыми актами области для предоставления государственной услуги;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области;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затребование с заявителя при предоставлении государственной услуги платы, не предусмотренной нормативными правовыми актами Российской Федерации и областными нормативными правовыми актами;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 xml:space="preserve">- отказ комитета образования / образовательного учреждения, должностного лица комитета образования / образовательного учреждения в исправлении допущенных опечаток и ошибок в выданных в результате предоставления государственной услуги документах либо нарушение </w:t>
      </w:r>
      <w:r>
        <w:lastRenderedPageBreak/>
        <w:t>установленного срока таких исправлений;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нарушение срока или порядка выдачи документов по результатам предоставления государственной услуги;</w:t>
      </w:r>
    </w:p>
    <w:p w:rsidR="00376120" w:rsidRDefault="00376120">
      <w:pPr>
        <w:pStyle w:val="ConsPlusNormal"/>
        <w:jc w:val="both"/>
      </w:pPr>
      <w:r>
        <w:t xml:space="preserve">(абзац введен </w:t>
      </w:r>
      <w:hyperlink r:id="rId63" w:history="1">
        <w:r>
          <w:rPr>
            <w:color w:val="0000FF"/>
          </w:rPr>
          <w:t>приказом</w:t>
        </w:r>
      </w:hyperlink>
      <w:r>
        <w:t xml:space="preserve"> комитета образования ЕАО от 03.12.2018 N 566)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приостановление предоставления государственной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Еврейской автономной области;</w:t>
      </w:r>
    </w:p>
    <w:p w:rsidR="00376120" w:rsidRDefault="00376120">
      <w:pPr>
        <w:pStyle w:val="ConsPlusNormal"/>
        <w:jc w:val="both"/>
      </w:pPr>
      <w:r>
        <w:t xml:space="preserve">(абзац введен </w:t>
      </w:r>
      <w:hyperlink r:id="rId64" w:history="1">
        <w:r>
          <w:rPr>
            <w:color w:val="0000FF"/>
          </w:rPr>
          <w:t>приказом</w:t>
        </w:r>
      </w:hyperlink>
      <w:r>
        <w:t xml:space="preserve"> комитета образования ЕАО от 03.12.2018 N 566)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 xml:space="preserve">- требование у заявителя (представителя заявителя) при предоставлении государственной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</w:t>
      </w:r>
      <w:hyperlink r:id="rId65" w:history="1">
        <w:r>
          <w:rPr>
            <w:color w:val="0000FF"/>
          </w:rPr>
          <w:t>пунктом 4 части 1 статьи 7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услуг".</w:t>
      </w:r>
    </w:p>
    <w:p w:rsidR="00376120" w:rsidRDefault="00376120">
      <w:pPr>
        <w:pStyle w:val="ConsPlusNormal"/>
        <w:jc w:val="both"/>
      </w:pPr>
      <w:r>
        <w:t xml:space="preserve">(абзац введен </w:t>
      </w:r>
      <w:hyperlink r:id="rId66" w:history="1">
        <w:r>
          <w:rPr>
            <w:color w:val="0000FF"/>
          </w:rPr>
          <w:t>приказом</w:t>
        </w:r>
      </w:hyperlink>
      <w:r>
        <w:t xml:space="preserve"> комитета образования ЕАО от 03.12.2018 N 566)</w:t>
      </w:r>
    </w:p>
    <w:p w:rsidR="00376120" w:rsidRDefault="00376120">
      <w:pPr>
        <w:pStyle w:val="ConsPlusNormal"/>
        <w:jc w:val="both"/>
      </w:pPr>
    </w:p>
    <w:p w:rsidR="00376120" w:rsidRDefault="00376120">
      <w:pPr>
        <w:pStyle w:val="ConsPlusTitle"/>
        <w:jc w:val="center"/>
        <w:outlineLvl w:val="2"/>
      </w:pPr>
      <w:r>
        <w:t>5.3. Органы исполнительной власти и уполномоченные на</w:t>
      </w:r>
    </w:p>
    <w:p w:rsidR="00376120" w:rsidRDefault="00376120">
      <w:pPr>
        <w:pStyle w:val="ConsPlusTitle"/>
        <w:jc w:val="center"/>
      </w:pPr>
      <w:r>
        <w:t>рассмотрение жалобы должностные лица, которым может быть</w:t>
      </w:r>
    </w:p>
    <w:p w:rsidR="00376120" w:rsidRDefault="00376120">
      <w:pPr>
        <w:pStyle w:val="ConsPlusTitle"/>
        <w:jc w:val="center"/>
      </w:pPr>
      <w:r>
        <w:t>направлена жалоба</w:t>
      </w:r>
    </w:p>
    <w:p w:rsidR="00376120" w:rsidRDefault="00376120">
      <w:pPr>
        <w:pStyle w:val="ConsPlusNormal"/>
        <w:jc w:val="both"/>
      </w:pPr>
    </w:p>
    <w:p w:rsidR="00376120" w:rsidRDefault="00376120">
      <w:pPr>
        <w:pStyle w:val="ConsPlusNormal"/>
        <w:ind w:firstLine="540"/>
        <w:jc w:val="both"/>
      </w:pPr>
      <w:r>
        <w:t>Жалоба рассматривается председателем комитета образования / директором образовательного учреждения на действия (бездействие) и решения, принятые (осуществленные) в ходе предоставления государственной услуги должностными лицами комитета образования / образовательного учреждения, ответственными за предоставление государственной услуги.</w:t>
      </w:r>
    </w:p>
    <w:p w:rsidR="00376120" w:rsidRDefault="00376120">
      <w:pPr>
        <w:pStyle w:val="ConsPlusNormal"/>
        <w:jc w:val="both"/>
      </w:pPr>
    </w:p>
    <w:p w:rsidR="00376120" w:rsidRDefault="00376120">
      <w:pPr>
        <w:pStyle w:val="ConsPlusTitle"/>
        <w:jc w:val="center"/>
        <w:outlineLvl w:val="2"/>
      </w:pPr>
      <w:r>
        <w:t>5.4. Порядок подачи и рассмотрения жалобы</w:t>
      </w:r>
    </w:p>
    <w:p w:rsidR="00376120" w:rsidRDefault="00376120">
      <w:pPr>
        <w:pStyle w:val="ConsPlusNormal"/>
        <w:jc w:val="both"/>
      </w:pPr>
    </w:p>
    <w:p w:rsidR="00376120" w:rsidRDefault="00376120">
      <w:pPr>
        <w:pStyle w:val="ConsPlusNormal"/>
        <w:ind w:firstLine="540"/>
        <w:jc w:val="both"/>
      </w:pPr>
      <w:r>
        <w:t>Жалоба подается в письменной форме на бумажном носителе, в электронной форме в комитет образования / образовательное учреждение.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Жалоба должна содержать: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наименование комитета образования / образовательного учреждения, должностного лица комитета образования / образовательного учреждения, решения и действия (бездействие) которых обжалуются;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сведения об обжалуемых решениях и действиях (бездействии) комитета образования / образовательного учреждения, должностного лица комитета образования / образовательного учреждения;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доводы, на основании которых заявитель не согласен с решением и действием (бездействием) комитета образования / образовательного учреждения, должностного лица комитета образования / образовательного учреждения. Заявителем могут быть представлены документы (при наличии), подтверждающие доводы заявителя, либо их копии.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 xml:space="preserve">Рассмотрение жалобы осуществляется в порядке, установленном </w:t>
      </w:r>
      <w:hyperlink r:id="rId67" w:history="1">
        <w:r>
          <w:rPr>
            <w:color w:val="0000FF"/>
          </w:rPr>
          <w:t>статьей 11.2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услуг".</w:t>
      </w:r>
    </w:p>
    <w:p w:rsidR="00376120" w:rsidRDefault="00376120">
      <w:pPr>
        <w:pStyle w:val="ConsPlusNormal"/>
        <w:jc w:val="both"/>
      </w:pPr>
    </w:p>
    <w:p w:rsidR="00376120" w:rsidRDefault="00376120">
      <w:pPr>
        <w:pStyle w:val="ConsPlusTitle"/>
        <w:jc w:val="center"/>
        <w:outlineLvl w:val="2"/>
      </w:pPr>
      <w:r>
        <w:t>5.5. Сроки рассмотрения жалобы</w:t>
      </w:r>
    </w:p>
    <w:p w:rsidR="00376120" w:rsidRDefault="00376120">
      <w:pPr>
        <w:pStyle w:val="ConsPlusNormal"/>
        <w:jc w:val="center"/>
      </w:pPr>
      <w:r>
        <w:t xml:space="preserve">(в ред. </w:t>
      </w:r>
      <w:hyperlink r:id="rId68" w:history="1">
        <w:r>
          <w:rPr>
            <w:color w:val="0000FF"/>
          </w:rPr>
          <w:t>приказа</w:t>
        </w:r>
      </w:hyperlink>
      <w:r>
        <w:t xml:space="preserve"> комитета образования ЕАО</w:t>
      </w:r>
    </w:p>
    <w:p w:rsidR="00376120" w:rsidRDefault="00376120">
      <w:pPr>
        <w:pStyle w:val="ConsPlusNormal"/>
        <w:jc w:val="center"/>
      </w:pPr>
      <w:r>
        <w:t>от 03.12.2018 N 566)</w:t>
      </w:r>
    </w:p>
    <w:p w:rsidR="00376120" w:rsidRDefault="00376120">
      <w:pPr>
        <w:pStyle w:val="ConsPlusNormal"/>
        <w:jc w:val="both"/>
      </w:pPr>
    </w:p>
    <w:p w:rsidR="00376120" w:rsidRDefault="00376120">
      <w:pPr>
        <w:pStyle w:val="ConsPlusNormal"/>
        <w:ind w:firstLine="540"/>
        <w:jc w:val="both"/>
      </w:pPr>
      <w:r>
        <w:t xml:space="preserve">Жалоба, поступившая в комитет образования / образовательное учреждение либо вышестоящий орган (при его наличии), подлежит рассмотрению в течение пятнадцати рабочих дней </w:t>
      </w:r>
      <w:r>
        <w:lastRenderedPageBreak/>
        <w:t>со дня ее регистрации, а в случае обжалования отказа комитета образования / образовательного учреждения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376120" w:rsidRDefault="00376120">
      <w:pPr>
        <w:pStyle w:val="ConsPlusNormal"/>
        <w:jc w:val="both"/>
      </w:pPr>
    </w:p>
    <w:p w:rsidR="00376120" w:rsidRDefault="00376120">
      <w:pPr>
        <w:pStyle w:val="ConsPlusTitle"/>
        <w:jc w:val="center"/>
        <w:outlineLvl w:val="2"/>
      </w:pPr>
      <w:r>
        <w:t>5.6. Перечень оснований для приостановления рассмотрения</w:t>
      </w:r>
    </w:p>
    <w:p w:rsidR="00376120" w:rsidRDefault="00376120">
      <w:pPr>
        <w:pStyle w:val="ConsPlusTitle"/>
        <w:jc w:val="center"/>
      </w:pPr>
      <w:r>
        <w:t>жалобы в случае, если возможность приостановления</w:t>
      </w:r>
    </w:p>
    <w:p w:rsidR="00376120" w:rsidRDefault="00376120">
      <w:pPr>
        <w:pStyle w:val="ConsPlusTitle"/>
        <w:jc w:val="center"/>
      </w:pPr>
      <w:r>
        <w:t>предусмотрена законодательством Российской Федерации</w:t>
      </w:r>
    </w:p>
    <w:p w:rsidR="00376120" w:rsidRDefault="00376120">
      <w:pPr>
        <w:pStyle w:val="ConsPlusNormal"/>
        <w:jc w:val="both"/>
      </w:pPr>
    </w:p>
    <w:p w:rsidR="00376120" w:rsidRDefault="00376120">
      <w:pPr>
        <w:pStyle w:val="ConsPlusNormal"/>
        <w:ind w:firstLine="540"/>
        <w:jc w:val="both"/>
      </w:pPr>
      <w:r>
        <w:t>Основания для приостановления рассмотрения жалобы законодательством не предусмотрены.</w:t>
      </w:r>
    </w:p>
    <w:p w:rsidR="00376120" w:rsidRDefault="00376120">
      <w:pPr>
        <w:pStyle w:val="ConsPlusNormal"/>
        <w:jc w:val="both"/>
      </w:pPr>
    </w:p>
    <w:p w:rsidR="00376120" w:rsidRDefault="00376120">
      <w:pPr>
        <w:pStyle w:val="ConsPlusTitle"/>
        <w:jc w:val="center"/>
        <w:outlineLvl w:val="2"/>
      </w:pPr>
      <w:bookmarkStart w:id="7" w:name="P426"/>
      <w:bookmarkEnd w:id="7"/>
      <w:r>
        <w:t>5.7. Результат рассмотрения жалобы</w:t>
      </w:r>
    </w:p>
    <w:p w:rsidR="00376120" w:rsidRDefault="00376120">
      <w:pPr>
        <w:pStyle w:val="ConsPlusNormal"/>
        <w:jc w:val="center"/>
      </w:pPr>
      <w:r>
        <w:t xml:space="preserve">(в ред. </w:t>
      </w:r>
      <w:hyperlink r:id="rId69" w:history="1">
        <w:r>
          <w:rPr>
            <w:color w:val="0000FF"/>
          </w:rPr>
          <w:t>приказа</w:t>
        </w:r>
      </w:hyperlink>
      <w:r>
        <w:t xml:space="preserve"> комитета образования ЕАО</w:t>
      </w:r>
    </w:p>
    <w:p w:rsidR="00376120" w:rsidRDefault="00376120">
      <w:pPr>
        <w:pStyle w:val="ConsPlusNormal"/>
        <w:jc w:val="center"/>
      </w:pPr>
      <w:r>
        <w:t>от 03.12.2018 N 566)</w:t>
      </w:r>
    </w:p>
    <w:p w:rsidR="00376120" w:rsidRDefault="00376120">
      <w:pPr>
        <w:pStyle w:val="ConsPlusNormal"/>
        <w:jc w:val="both"/>
      </w:pPr>
    </w:p>
    <w:p w:rsidR="00376120" w:rsidRDefault="00376120">
      <w:pPr>
        <w:pStyle w:val="ConsPlusNormal"/>
        <w:ind w:firstLine="540"/>
        <w:jc w:val="both"/>
      </w:pPr>
      <w:r>
        <w:t>По результатам рассмотрения жалобы принимается одно из следующих решений: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Еврейской автономной области;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2) в удовлетворении жалобы отказывается.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В случае установления в ходе или по результатам рассмотрения жалобы признаков состава административного правонарушения или преступления председатель комитета / директор образовательного учреждения незамедлительно направляет имеющиеся материалы в органы прокуратуры.</w:t>
      </w:r>
    </w:p>
    <w:p w:rsidR="00376120" w:rsidRDefault="00376120">
      <w:pPr>
        <w:pStyle w:val="ConsPlusNormal"/>
        <w:jc w:val="both"/>
      </w:pPr>
    </w:p>
    <w:p w:rsidR="00376120" w:rsidRDefault="00376120">
      <w:pPr>
        <w:pStyle w:val="ConsPlusTitle"/>
        <w:jc w:val="center"/>
        <w:outlineLvl w:val="2"/>
      </w:pPr>
      <w:r>
        <w:t>5.8. Порядок информирования заявителя</w:t>
      </w:r>
    </w:p>
    <w:p w:rsidR="00376120" w:rsidRDefault="00376120">
      <w:pPr>
        <w:pStyle w:val="ConsPlusTitle"/>
        <w:jc w:val="center"/>
      </w:pPr>
      <w:r>
        <w:t>о результатах рассмотрения жалобы</w:t>
      </w:r>
    </w:p>
    <w:p w:rsidR="00376120" w:rsidRDefault="00376120">
      <w:pPr>
        <w:pStyle w:val="ConsPlusNormal"/>
        <w:jc w:val="center"/>
      </w:pPr>
      <w:r>
        <w:t xml:space="preserve">(в ред. </w:t>
      </w:r>
      <w:hyperlink r:id="rId70" w:history="1">
        <w:r>
          <w:rPr>
            <w:color w:val="0000FF"/>
          </w:rPr>
          <w:t>приказа</w:t>
        </w:r>
      </w:hyperlink>
      <w:r>
        <w:t xml:space="preserve"> комитета образования ЕАО</w:t>
      </w:r>
    </w:p>
    <w:p w:rsidR="00376120" w:rsidRDefault="00376120">
      <w:pPr>
        <w:pStyle w:val="ConsPlusNormal"/>
        <w:jc w:val="center"/>
      </w:pPr>
      <w:r>
        <w:t>от 03.12.2018 N 566)</w:t>
      </w:r>
    </w:p>
    <w:p w:rsidR="00376120" w:rsidRDefault="00376120">
      <w:pPr>
        <w:pStyle w:val="ConsPlusNormal"/>
        <w:jc w:val="both"/>
      </w:pPr>
    </w:p>
    <w:p w:rsidR="00376120" w:rsidRDefault="00376120">
      <w:pPr>
        <w:pStyle w:val="ConsPlusNormal"/>
        <w:ind w:firstLine="540"/>
        <w:jc w:val="both"/>
      </w:pPr>
      <w:r>
        <w:t xml:space="preserve">Не позднее дня, следующего за днем принятия одного из указанных в </w:t>
      </w:r>
      <w:hyperlink w:anchor="P426" w:history="1">
        <w:r>
          <w:rPr>
            <w:color w:val="0000FF"/>
          </w:rPr>
          <w:t>подразделе 5.7</w:t>
        </w:r>
      </w:hyperlink>
      <w:r>
        <w:t xml:space="preserve"> настоящего административного регламента решений, заявителю (представителю заявителя) в письменной форме и по желанию заявителя (представителя заявителя) в электронной форме направляется мотивированный ответ о результатах рассмотрения жалобы.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В случае признания жалобы подлежащей удовлетворению комитет образования / образовательное учреждение: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 xml:space="preserve">- направляет ответ заявителю (представителю заявителя), указанный в </w:t>
      </w:r>
      <w:hyperlink r:id="rId71" w:history="1">
        <w:r>
          <w:rPr>
            <w:color w:val="0000FF"/>
          </w:rPr>
          <w:t>части 8 статьи 11.2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услуг", в котором информирует об осуществляемых действиях в целях незамедлительного устранения выявленных нарушений при оказании государственной услуги, а также приносит извинения за доставленные неудобства и указывает информацию о дальнейших действиях, которые необходимо совершить заявителю (представителю заявителя) в целях получения государственной услуги;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принимает исчерпывающие меры по устранению выявленных нарушений, в том числе по выдаче результата государственной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 xml:space="preserve">В случае признания жалобы не подлежащей удовлетворению комитет образования / образовательное учреждение направляет ответ заявителю, указанный в </w:t>
      </w:r>
      <w:hyperlink r:id="rId72" w:history="1">
        <w:r>
          <w:rPr>
            <w:color w:val="0000FF"/>
          </w:rPr>
          <w:t>части 8 статьи 11.2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услуг", в котором дает аргументированные разъяснения о причинах принятого решения, а также информацию о порядке обжалования принятого решения.</w:t>
      </w:r>
    </w:p>
    <w:p w:rsidR="00376120" w:rsidRDefault="00376120">
      <w:pPr>
        <w:pStyle w:val="ConsPlusNormal"/>
        <w:jc w:val="both"/>
      </w:pPr>
    </w:p>
    <w:p w:rsidR="00376120" w:rsidRDefault="00376120">
      <w:pPr>
        <w:pStyle w:val="ConsPlusTitle"/>
        <w:jc w:val="center"/>
        <w:outlineLvl w:val="2"/>
      </w:pPr>
      <w:r>
        <w:t>5.9. Порядок обжалования решения по жалобе</w:t>
      </w:r>
    </w:p>
    <w:p w:rsidR="00376120" w:rsidRDefault="00376120">
      <w:pPr>
        <w:pStyle w:val="ConsPlusNormal"/>
        <w:jc w:val="both"/>
      </w:pPr>
    </w:p>
    <w:p w:rsidR="00376120" w:rsidRDefault="00376120">
      <w:pPr>
        <w:pStyle w:val="ConsPlusNormal"/>
        <w:ind w:firstLine="540"/>
        <w:jc w:val="both"/>
      </w:pPr>
      <w:r>
        <w:lastRenderedPageBreak/>
        <w:t>Обжалование решения по жалобе, принятого председателем комитета образования / директором образовательного учреждения, осуществляется в соответствии с законодательством Российской Федерации.</w:t>
      </w:r>
    </w:p>
    <w:p w:rsidR="00376120" w:rsidRDefault="00376120">
      <w:pPr>
        <w:pStyle w:val="ConsPlusNormal"/>
        <w:jc w:val="both"/>
      </w:pPr>
    </w:p>
    <w:p w:rsidR="00376120" w:rsidRDefault="00376120">
      <w:pPr>
        <w:pStyle w:val="ConsPlusTitle"/>
        <w:jc w:val="center"/>
        <w:outlineLvl w:val="2"/>
      </w:pPr>
      <w:r>
        <w:t>5.10. Право заявителя на получение информации и документов,</w:t>
      </w:r>
    </w:p>
    <w:p w:rsidR="00376120" w:rsidRDefault="00376120">
      <w:pPr>
        <w:pStyle w:val="ConsPlusTitle"/>
        <w:jc w:val="center"/>
      </w:pPr>
      <w:r>
        <w:t>необходимых для обоснования и рассмотрения жалобы</w:t>
      </w:r>
    </w:p>
    <w:p w:rsidR="00376120" w:rsidRDefault="00376120">
      <w:pPr>
        <w:pStyle w:val="ConsPlusNormal"/>
        <w:jc w:val="both"/>
      </w:pPr>
    </w:p>
    <w:p w:rsidR="00376120" w:rsidRDefault="00376120">
      <w:pPr>
        <w:pStyle w:val="ConsPlusNormal"/>
        <w:ind w:firstLine="540"/>
        <w:jc w:val="both"/>
      </w:pPr>
      <w:r>
        <w:t>Заявитель имеет право на получение информации и документов, необходимых для обоснования и рассмотрения его жалобы.</w:t>
      </w:r>
    </w:p>
    <w:p w:rsidR="00376120" w:rsidRDefault="00376120">
      <w:pPr>
        <w:pStyle w:val="ConsPlusNormal"/>
        <w:jc w:val="both"/>
      </w:pPr>
    </w:p>
    <w:p w:rsidR="00376120" w:rsidRDefault="00376120">
      <w:pPr>
        <w:pStyle w:val="ConsPlusTitle"/>
        <w:jc w:val="center"/>
        <w:outlineLvl w:val="2"/>
      </w:pPr>
      <w:r>
        <w:t>5.11. Способы информирования заявителей</w:t>
      </w:r>
    </w:p>
    <w:p w:rsidR="00376120" w:rsidRDefault="00376120">
      <w:pPr>
        <w:pStyle w:val="ConsPlusTitle"/>
        <w:jc w:val="center"/>
      </w:pPr>
      <w:r>
        <w:t>о порядке подачи и рассмотрения жалобы</w:t>
      </w:r>
    </w:p>
    <w:p w:rsidR="00376120" w:rsidRDefault="00376120">
      <w:pPr>
        <w:pStyle w:val="ConsPlusNormal"/>
        <w:jc w:val="both"/>
      </w:pPr>
    </w:p>
    <w:p w:rsidR="00376120" w:rsidRDefault="00376120">
      <w:pPr>
        <w:pStyle w:val="ConsPlusNormal"/>
        <w:ind w:firstLine="540"/>
        <w:jc w:val="both"/>
      </w:pPr>
      <w:r>
        <w:t>Информация о порядке подачи и рассмотрения жалобы предоставляется: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по личному обращению заявителя в комитет образования / образовательное учреждение;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по письменным обращениям заявителя в комитет образования / образовательное учреждение посредством почтовой и электронной связи;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- с использованием средств телефонной связи.</w:t>
      </w:r>
    </w:p>
    <w:p w:rsidR="00376120" w:rsidRDefault="00376120">
      <w:pPr>
        <w:pStyle w:val="ConsPlusNormal"/>
        <w:spacing w:before="200"/>
        <w:ind w:firstLine="540"/>
        <w:jc w:val="both"/>
      </w:pPr>
      <w:r>
        <w:t>Кроме того, заявитель может получить указанную информацию при обращении на портал.</w:t>
      </w:r>
    </w:p>
    <w:p w:rsidR="00376120" w:rsidRDefault="00376120">
      <w:pPr>
        <w:pStyle w:val="ConsPlusNormal"/>
        <w:jc w:val="both"/>
      </w:pPr>
    </w:p>
    <w:p w:rsidR="00376120" w:rsidRDefault="00376120">
      <w:pPr>
        <w:pStyle w:val="ConsPlusNormal"/>
        <w:jc w:val="both"/>
      </w:pPr>
    </w:p>
    <w:p w:rsidR="00376120" w:rsidRDefault="00376120">
      <w:pPr>
        <w:pStyle w:val="ConsPlusNormal"/>
        <w:jc w:val="both"/>
      </w:pPr>
    </w:p>
    <w:p w:rsidR="00376120" w:rsidRDefault="00376120">
      <w:pPr>
        <w:pStyle w:val="ConsPlusNormal"/>
        <w:jc w:val="both"/>
      </w:pPr>
    </w:p>
    <w:p w:rsidR="00376120" w:rsidRDefault="00376120">
      <w:pPr>
        <w:pStyle w:val="ConsPlusNormal"/>
        <w:jc w:val="both"/>
      </w:pPr>
    </w:p>
    <w:p w:rsidR="00376120" w:rsidRDefault="00376120">
      <w:pPr>
        <w:pStyle w:val="ConsPlusNormal"/>
        <w:jc w:val="right"/>
        <w:outlineLvl w:val="1"/>
      </w:pPr>
      <w:r>
        <w:t>Приложение N 1</w:t>
      </w:r>
    </w:p>
    <w:p w:rsidR="00376120" w:rsidRDefault="00376120">
      <w:pPr>
        <w:pStyle w:val="ConsPlusNormal"/>
        <w:jc w:val="right"/>
      </w:pPr>
      <w:r>
        <w:t>к административному регламенту предоставления</w:t>
      </w:r>
    </w:p>
    <w:p w:rsidR="00376120" w:rsidRDefault="00376120">
      <w:pPr>
        <w:pStyle w:val="ConsPlusNormal"/>
        <w:jc w:val="right"/>
      </w:pPr>
      <w:r>
        <w:t>государственной услуги "Предоставление информации</w:t>
      </w:r>
    </w:p>
    <w:p w:rsidR="00376120" w:rsidRDefault="00376120">
      <w:pPr>
        <w:pStyle w:val="ConsPlusNormal"/>
        <w:jc w:val="right"/>
      </w:pPr>
      <w:r>
        <w:t>об организации общедоступного и бесплатного</w:t>
      </w:r>
    </w:p>
    <w:p w:rsidR="00376120" w:rsidRDefault="00376120">
      <w:pPr>
        <w:pStyle w:val="ConsPlusNormal"/>
        <w:jc w:val="right"/>
      </w:pPr>
      <w:r>
        <w:t>дошкольного, начального общего, основного</w:t>
      </w:r>
    </w:p>
    <w:p w:rsidR="00376120" w:rsidRDefault="00376120">
      <w:pPr>
        <w:pStyle w:val="ConsPlusNormal"/>
        <w:jc w:val="right"/>
      </w:pPr>
      <w:r>
        <w:t>общего, среднего общего образования,</w:t>
      </w:r>
    </w:p>
    <w:p w:rsidR="00376120" w:rsidRDefault="00376120">
      <w:pPr>
        <w:pStyle w:val="ConsPlusNormal"/>
        <w:jc w:val="right"/>
      </w:pPr>
      <w:r>
        <w:t>а также дополнительного образования</w:t>
      </w:r>
    </w:p>
    <w:p w:rsidR="00376120" w:rsidRDefault="00376120">
      <w:pPr>
        <w:pStyle w:val="ConsPlusNormal"/>
        <w:jc w:val="right"/>
      </w:pPr>
      <w:r>
        <w:t>в общеобразовательных учреждениях, расположенных</w:t>
      </w:r>
    </w:p>
    <w:p w:rsidR="00376120" w:rsidRDefault="00376120">
      <w:pPr>
        <w:pStyle w:val="ConsPlusNormal"/>
        <w:jc w:val="right"/>
      </w:pPr>
      <w:r>
        <w:t>на территории Еврейской автономной области"</w:t>
      </w:r>
    </w:p>
    <w:p w:rsidR="00376120" w:rsidRDefault="00376120">
      <w:pPr>
        <w:spacing w:after="1"/>
      </w:pPr>
    </w:p>
    <w:tbl>
      <w:tblPr>
        <w:tblW w:w="10207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376120">
        <w:trPr>
          <w:jc w:val="center"/>
        </w:trPr>
        <w:tc>
          <w:tcPr>
            <w:tcW w:w="10147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376120" w:rsidRDefault="0037612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76120" w:rsidRDefault="0037612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3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образования ЕАО</w:t>
            </w:r>
          </w:p>
          <w:p w:rsidR="00376120" w:rsidRDefault="00376120">
            <w:pPr>
              <w:pStyle w:val="ConsPlusNormal"/>
              <w:jc w:val="center"/>
            </w:pPr>
            <w:r>
              <w:rPr>
                <w:color w:val="392C69"/>
              </w:rPr>
              <w:t>от 28.07.2014 N 470)</w:t>
            </w:r>
          </w:p>
        </w:tc>
      </w:tr>
    </w:tbl>
    <w:p w:rsidR="00376120" w:rsidRDefault="00376120">
      <w:pPr>
        <w:pStyle w:val="ConsPlusNormal"/>
        <w:jc w:val="both"/>
      </w:pPr>
    </w:p>
    <w:p w:rsidR="00376120" w:rsidRDefault="00376120">
      <w:pPr>
        <w:pStyle w:val="ConsPlusTitle"/>
        <w:jc w:val="center"/>
      </w:pPr>
      <w:bookmarkStart w:id="8" w:name="P481"/>
      <w:bookmarkEnd w:id="8"/>
      <w:r>
        <w:t>БЛОК-СХЕМА</w:t>
      </w:r>
    </w:p>
    <w:p w:rsidR="00376120" w:rsidRDefault="00376120">
      <w:pPr>
        <w:pStyle w:val="ConsPlusTitle"/>
        <w:jc w:val="center"/>
      </w:pPr>
      <w:r>
        <w:t>ПРЕДОСТАВЛЕНИЯ ГОСУДАРСТВЕННОЙ УСЛУГИ "ПРЕДОСТАВЛЕНИЕ</w:t>
      </w:r>
    </w:p>
    <w:p w:rsidR="00376120" w:rsidRDefault="00376120">
      <w:pPr>
        <w:pStyle w:val="ConsPlusTitle"/>
        <w:jc w:val="center"/>
      </w:pPr>
      <w:r>
        <w:t>ИНФОРМАЦИИ ОБ ОРГАНИЗАЦИИ ОБЩЕДОСТУПНОГО И БЕСПЛАТНОГО</w:t>
      </w:r>
    </w:p>
    <w:p w:rsidR="00376120" w:rsidRDefault="00376120">
      <w:pPr>
        <w:pStyle w:val="ConsPlusTitle"/>
        <w:jc w:val="center"/>
      </w:pPr>
      <w:r>
        <w:t>ДОШКОЛЬНОГО, НАЧАЛЬНОГО ОБЩЕГО, ОСНОВНОГО ОБЩЕГО, СРЕДНЕГО</w:t>
      </w:r>
    </w:p>
    <w:p w:rsidR="00376120" w:rsidRDefault="00376120">
      <w:pPr>
        <w:pStyle w:val="ConsPlusTitle"/>
        <w:jc w:val="center"/>
      </w:pPr>
      <w:r>
        <w:t>ОБЩЕГО ОБРАЗОВАНИЯ, А ТАКЖЕ ДОПОЛНИТЕЛЬНОГО ОБРАЗОВАНИЯ</w:t>
      </w:r>
    </w:p>
    <w:p w:rsidR="00376120" w:rsidRDefault="00376120">
      <w:pPr>
        <w:pStyle w:val="ConsPlusTitle"/>
        <w:jc w:val="center"/>
      </w:pPr>
      <w:r>
        <w:t>В ОБЩЕОБРАЗОВАТЕЛЬНЫХ УЧРЕЖДЕНИЯХ, РАСПОЛОЖЕННЫХ</w:t>
      </w:r>
    </w:p>
    <w:p w:rsidR="00376120" w:rsidRDefault="00376120">
      <w:pPr>
        <w:pStyle w:val="ConsPlusTitle"/>
        <w:jc w:val="center"/>
      </w:pPr>
      <w:r>
        <w:t>НА ТЕРРИТОРИИ ЕВРЕЙСКОЙ АВТОНОМНОЙ ОБЛАСТИ"</w:t>
      </w:r>
    </w:p>
    <w:p w:rsidR="00376120" w:rsidRDefault="00376120">
      <w:pPr>
        <w:pStyle w:val="ConsPlusTitle"/>
        <w:jc w:val="both"/>
      </w:pPr>
    </w:p>
    <w:p w:rsidR="00376120" w:rsidRDefault="00376120">
      <w:pPr>
        <w:pStyle w:val="ConsPlusTitle"/>
        <w:jc w:val="center"/>
      </w:pPr>
      <w:r>
        <w:t>Рисунок не приводится.</w:t>
      </w:r>
    </w:p>
    <w:p w:rsidR="00376120" w:rsidRDefault="00376120">
      <w:pPr>
        <w:pStyle w:val="ConsPlusNormal"/>
        <w:jc w:val="both"/>
      </w:pPr>
    </w:p>
    <w:p w:rsidR="00376120" w:rsidRDefault="00376120">
      <w:pPr>
        <w:pStyle w:val="ConsPlusNormal"/>
        <w:jc w:val="both"/>
      </w:pPr>
    </w:p>
    <w:p w:rsidR="00376120" w:rsidRDefault="0037612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E749A" w:rsidRDefault="00DE749A">
      <w:bookmarkStart w:id="9" w:name="_GoBack"/>
      <w:bookmarkEnd w:id="9"/>
    </w:p>
    <w:sectPr w:rsidR="00DE749A" w:rsidSect="001C64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120"/>
    <w:rsid w:val="00376120"/>
    <w:rsid w:val="00DE7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C7B1AA-0996-429F-92E6-78D887993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7612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7612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ConsPlusTitlePage">
    <w:name w:val="ConsPlusTitlePage"/>
    <w:rsid w:val="0037612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3865C1168E732097CBF42F296DF5C3A96D596502AE0F8471F956AA37A839AE9E3EEB4904C7F5AC5D55934794CDC1736912D49843A7CEBFC0B9799055jAA" TargetMode="External"/><Relationship Id="rId18" Type="http://schemas.openxmlformats.org/officeDocument/2006/relationships/hyperlink" Target="consultantplus://offline/ref=3865C1168E732097CBF42F296DF5C3A96D596502A80C8177F956AA37A839AE9E3EEB4904C7F5AC5D55934797CDC1736912D49843A7CEBFC0B9799055jAA" TargetMode="External"/><Relationship Id="rId26" Type="http://schemas.openxmlformats.org/officeDocument/2006/relationships/hyperlink" Target="consultantplus://offline/ref=3865C1168E732097CBF42F296DF5C3A96D596502AF0F8F77FB56AA37A839AE9E3EEB4904C7F5AC5D5593479ACDC1736912D49843A7CEBFC0B9799055jAA" TargetMode="External"/><Relationship Id="rId39" Type="http://schemas.openxmlformats.org/officeDocument/2006/relationships/hyperlink" Target="consultantplus://offline/ref=3865C1168E732097CBF42F296DF5C3A96D596502AF0F8F77FB56AA37A839AE9E3EEB4904C7F5AC5D5593479ACDC1736912D49843A7CEBFC0B9799055jAA" TargetMode="External"/><Relationship Id="rId21" Type="http://schemas.openxmlformats.org/officeDocument/2006/relationships/hyperlink" Target="consultantplus://offline/ref=3865C1168E732097CBF42F296DF5C3A96D596502AF0F8F77FB56AA37A839AE9E3EEB4904C7F5AC5D5593479ACDC1736912D49843A7CEBFC0B9799055jAA" TargetMode="External"/><Relationship Id="rId34" Type="http://schemas.openxmlformats.org/officeDocument/2006/relationships/hyperlink" Target="consultantplus://offline/ref=3865C1168E732097CBF431247B9999A668513B0EAB0D8D20A409F16AFF30A4C96BA4484A83FEB35D5C8D4592C759jCA" TargetMode="External"/><Relationship Id="rId42" Type="http://schemas.openxmlformats.org/officeDocument/2006/relationships/hyperlink" Target="consultantplus://offline/ref=3865C1168E732097CBF431247B9999A668503A0AAE0B8D20A409F16AFF30A4C979A4104683F8AD58539813C382C02F2D41C7984CA7CCB6DF5Bj2A" TargetMode="External"/><Relationship Id="rId47" Type="http://schemas.openxmlformats.org/officeDocument/2006/relationships/hyperlink" Target="consultantplus://offline/ref=3865C1168E732097CBF42F296DF5C3A96D596502AF0F8F77FB56AA37A839AE9E3EEB4904C7F5AC5D55934591CDC1736912D49843A7CEBFC0B9799055jAA" TargetMode="External"/><Relationship Id="rId50" Type="http://schemas.openxmlformats.org/officeDocument/2006/relationships/hyperlink" Target="consultantplus://offline/ref=3865C1168E732097CBF42F296DF5C3A96D596502A80F8F76FD56AA37A839AE9E3EEB4904C7F5AC5D5593479ACDC1736912D49843A7CEBFC0B9799055jAA" TargetMode="External"/><Relationship Id="rId55" Type="http://schemas.openxmlformats.org/officeDocument/2006/relationships/hyperlink" Target="consultantplus://offline/ref=3865C1168E732097CBF42F296DF5C3A96D596502AF0F8F77FB56AA37A839AE9E3EEB4904C7F5AC5D55934596CDC1736912D49843A7CEBFC0B9799055jAA" TargetMode="External"/><Relationship Id="rId63" Type="http://schemas.openxmlformats.org/officeDocument/2006/relationships/hyperlink" Target="consultantplus://offline/ref=3865C1168E732097CBF42F296DF5C3A96D596502A90E8373FB56AA37A839AE9E3EEB4904C7F5AC5D55934593CDC1736912D49843A7CEBFC0B9799055jAA" TargetMode="External"/><Relationship Id="rId68" Type="http://schemas.openxmlformats.org/officeDocument/2006/relationships/hyperlink" Target="consultantplus://offline/ref=3865C1168E732097CBF42F296DF5C3A96D596502A90E8373FB56AA37A839AE9E3EEB4904C7F5AC5D55934597CDC1736912D49843A7CEBFC0B9799055jAA" TargetMode="External"/><Relationship Id="rId7" Type="http://schemas.openxmlformats.org/officeDocument/2006/relationships/hyperlink" Target="consultantplus://offline/ref=3865C1168E732097CBF42F296DF5C3A96D596502AF0F8F77FB56AA37A839AE9E3EEB4904C7F5AC5D55934797CDC1736912D49843A7CEBFC0B9799055jAA" TargetMode="External"/><Relationship Id="rId71" Type="http://schemas.openxmlformats.org/officeDocument/2006/relationships/hyperlink" Target="consultantplus://offline/ref=3865C1168E732097CBF431247B9999A668503A0AAE0B8D20A409F16AFF30A4C979A4104681F9A60904D7129FC6933C2D4EC79A45B85Cj7A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865C1168E732097CBF42F296DF5C3A96D596502AF0D8672FD56AA37A839AE9E3EEB4904C7F5AC5D55934797CDC1736912D49843A7CEBFC0B9799055jAA" TargetMode="External"/><Relationship Id="rId29" Type="http://schemas.openxmlformats.org/officeDocument/2006/relationships/hyperlink" Target="consultantplus://offline/ref=3865C1168E732097CBF42F296DF5C3A96D596502AF0F8F77FB56AA37A839AE9E3EEB4904C7F5AC5D5593479ACDC1736912D49843A7CEBFC0B9799055jAA" TargetMode="External"/><Relationship Id="rId11" Type="http://schemas.openxmlformats.org/officeDocument/2006/relationships/hyperlink" Target="consultantplus://offline/ref=3865C1168E732097CBF431247B9999A668503A0AAE0B8D20A409F16AFF30A4C979A4104683F8AD54519813C382C02F2D41C7984CA7CCB6DF5Bj2A" TargetMode="External"/><Relationship Id="rId24" Type="http://schemas.openxmlformats.org/officeDocument/2006/relationships/hyperlink" Target="consultantplus://offline/ref=3865C1168E732097CBF42F296DF5C3A96D596502A80C8177F956AA37A839AE9E3EEB4904C7F5AC5D55934794CDC1736912D49843A7CEBFC0B9799055jAA" TargetMode="External"/><Relationship Id="rId32" Type="http://schemas.openxmlformats.org/officeDocument/2006/relationships/hyperlink" Target="consultantplus://offline/ref=3865C1168E732097CBF42F296DF5C3A96D596502A80F8F76FD56AA37A839AE9E3EEB4904C7F5AC5D55934794CDC1736912D49843A7CEBFC0B9799055jAA" TargetMode="External"/><Relationship Id="rId37" Type="http://schemas.openxmlformats.org/officeDocument/2006/relationships/hyperlink" Target="consultantplus://offline/ref=3865C1168E732097CBF431247B9999A66A573E0FA4018D20A409F16AFF30A4C96BA4484A83FEB35D5C8D4592C759jCA" TargetMode="External"/><Relationship Id="rId40" Type="http://schemas.openxmlformats.org/officeDocument/2006/relationships/hyperlink" Target="consultantplus://offline/ref=3865C1168E732097CBF431247B9999A668503A0AAE0B8D20A409F16AFF30A4C979A4104683F8AD5C559813C382C02F2D41C7984CA7CCB6DF5Bj2A" TargetMode="External"/><Relationship Id="rId45" Type="http://schemas.openxmlformats.org/officeDocument/2006/relationships/hyperlink" Target="consultantplus://offline/ref=3865C1168E732097CBF42F296DF5C3A96D596502A80C8177F956AA37A839AE9E3EEB4904C7F5AC5D55934096CDC1736912D49843A7CEBFC0B9799055jAA" TargetMode="External"/><Relationship Id="rId53" Type="http://schemas.openxmlformats.org/officeDocument/2006/relationships/hyperlink" Target="consultantplus://offline/ref=3865C1168E732097CBF42F296DF5C3A96D596502AE0F8471F956AA37A839AE9E3EEB4904C7F5AC5D55934692CDC1736912D49843A7CEBFC0B9799055jAA" TargetMode="External"/><Relationship Id="rId58" Type="http://schemas.openxmlformats.org/officeDocument/2006/relationships/hyperlink" Target="consultantplus://offline/ref=3865C1168E732097CBF42F296DF5C3A96D596502AF0F8F77FB56AA37A839AE9E3EEB4904C7F5AC5D5593479ACDC1736912D49843A7CEBFC0B9799055jAA" TargetMode="External"/><Relationship Id="rId66" Type="http://schemas.openxmlformats.org/officeDocument/2006/relationships/hyperlink" Target="consultantplus://offline/ref=3865C1168E732097CBF42F296DF5C3A96D596502A90E8373FB56AA37A839AE9E3EEB4904C7F5AC5D55934596CDC1736912D49843A7CEBFC0B9799055jAA" TargetMode="External"/><Relationship Id="rId74" Type="http://schemas.openxmlformats.org/officeDocument/2006/relationships/fontTable" Target="fontTable.xml"/><Relationship Id="rId5" Type="http://schemas.openxmlformats.org/officeDocument/2006/relationships/hyperlink" Target="consultantplus://offline/ref=3865C1168E732097CBF42F296DF5C3A96D596502AE0F8471F956AA37A839AE9E3EEB4904C7F5AC5D55934797CDC1736912D49843A7CEBFC0B9799055jAA" TargetMode="External"/><Relationship Id="rId15" Type="http://schemas.openxmlformats.org/officeDocument/2006/relationships/hyperlink" Target="consultantplus://offline/ref=3865C1168E732097CBF42F296DF5C3A96D596502AE0F8471F956AA37A839AE9E3EEB4904C7F5AC5D5593479ACDC1736912D49843A7CEBFC0B9799055jAA" TargetMode="External"/><Relationship Id="rId23" Type="http://schemas.openxmlformats.org/officeDocument/2006/relationships/hyperlink" Target="consultantplus://offline/ref=3865C1168E732097CBF431247B9999A668533F07AE098D20A409F16AFF30A4C96BA4484A83FEB35D5C8D4592C759jCA" TargetMode="External"/><Relationship Id="rId28" Type="http://schemas.openxmlformats.org/officeDocument/2006/relationships/hyperlink" Target="consultantplus://offline/ref=3865C1168E732097CBF42F296DF5C3A96D596502AF0F8F77FB56AA37A839AE9E3EEB4904C7F5AC5D5593479ACDC1736912D49843A7CEBFC0B9799055jAA" TargetMode="External"/><Relationship Id="rId36" Type="http://schemas.openxmlformats.org/officeDocument/2006/relationships/hyperlink" Target="consultantplus://offline/ref=3865C1168E732097CBF431247B9999A668503A0FAA0D8D20A409F16AFF30A4C96BA4484A83FEB35D5C8D4592C759jCA" TargetMode="External"/><Relationship Id="rId49" Type="http://schemas.openxmlformats.org/officeDocument/2006/relationships/hyperlink" Target="consultantplus://offline/ref=3865C1168E732097CBF42F296DF5C3A96D596502AF0F8F77FB56AA37A839AE9E3EEB4904C7F5AC5D5593479ACDC1736912D49843A7CEBFC0B9799055jAA" TargetMode="External"/><Relationship Id="rId57" Type="http://schemas.openxmlformats.org/officeDocument/2006/relationships/hyperlink" Target="consultantplus://offline/ref=3865C1168E732097CBF42F296DF5C3A96D596502AF0F8F77FB56AA37A839AE9E3EEB4904C7F5AC5D5593479ACDC1736912D49843A7CEBFC0B9799055jAA" TargetMode="External"/><Relationship Id="rId61" Type="http://schemas.openxmlformats.org/officeDocument/2006/relationships/hyperlink" Target="consultantplus://offline/ref=3865C1168E732097CBF42F296DF5C3A96D596502A90E8373FB56AA37A839AE9E3EEB4904C7F5AC5D5593469ACDC1736912D49843A7CEBFC0B9799055jAA" TargetMode="External"/><Relationship Id="rId10" Type="http://schemas.openxmlformats.org/officeDocument/2006/relationships/hyperlink" Target="consultantplus://offline/ref=3865C1168E732097CBF42F296DF5C3A96D596502A90E8373FB56AA37A839AE9E3EEB4904C7F5AC5D55934797CDC1736912D49843A7CEBFC0B9799055jAA" TargetMode="External"/><Relationship Id="rId19" Type="http://schemas.openxmlformats.org/officeDocument/2006/relationships/hyperlink" Target="consultantplus://offline/ref=3865C1168E732097CBF42F296DF5C3A96D596502A80F8F76FD56AA37A839AE9E3EEB4904C7F5AC5D55934797CDC1736912D49843A7CEBFC0B9799055jAA" TargetMode="External"/><Relationship Id="rId31" Type="http://schemas.openxmlformats.org/officeDocument/2006/relationships/hyperlink" Target="consultantplus://offline/ref=3865C1168E732097CBF431247B9999A668533F07AE098D20A409F16AFF30A4C96BA4484A83FEB35D5C8D4592C759jCA" TargetMode="External"/><Relationship Id="rId44" Type="http://schemas.openxmlformats.org/officeDocument/2006/relationships/hyperlink" Target="consultantplus://offline/ref=3865C1168E732097CBF431247B9999A66850320CAA008D20A409F16AFF30A4C96BA4484A83FEB35D5C8D4592C759jCA" TargetMode="External"/><Relationship Id="rId52" Type="http://schemas.openxmlformats.org/officeDocument/2006/relationships/hyperlink" Target="consultantplus://offline/ref=3865C1168E732097CBF42F296DF5C3A96D596502AF0F8F77FB56AA37A839AE9E3EEB4904C7F5AC5D5593479ACDC1736912D49843A7CEBFC0B9799055jAA" TargetMode="External"/><Relationship Id="rId60" Type="http://schemas.openxmlformats.org/officeDocument/2006/relationships/hyperlink" Target="consultantplus://offline/ref=3865C1168E732097CBF42F296DF5C3A96D596502AF0F8F77FB56AA37A839AE9E3EEB4904C7F5AC5D5593479ACDC1736912D49843A7CEBFC0B9799055jAA" TargetMode="External"/><Relationship Id="rId65" Type="http://schemas.openxmlformats.org/officeDocument/2006/relationships/hyperlink" Target="consultantplus://offline/ref=3865C1168E732097CBF431247B9999A668503A0AAE0B8D20A409F16AFF30A4C979A410458AF8A60904D7129FC6933C2D4EC79A45B85Cj7A" TargetMode="External"/><Relationship Id="rId73" Type="http://schemas.openxmlformats.org/officeDocument/2006/relationships/hyperlink" Target="consultantplus://offline/ref=3865C1168E732097CBF42F296DF5C3A96D596502AF0F8F77FB56AA37A839AE9E3EEB4904C7F5AC5D55934594CDC1736912D49843A7CEBFC0B9799055jAA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3865C1168E732097CBF42F296DF5C3A96D596502A80F8F76FD56AA37A839AE9E3EEB4904C7F5AC5D55934797CDC1736912D49843A7CEBFC0B9799055jAA" TargetMode="External"/><Relationship Id="rId14" Type="http://schemas.openxmlformats.org/officeDocument/2006/relationships/hyperlink" Target="consultantplus://offline/ref=3865C1168E732097CBF42F296DF5C3A96D596502AF0F8F77FB56AA37A839AE9E3EEB4904C7F5AC5D55934794CDC1736912D49843A7CEBFC0B9799055jAA" TargetMode="External"/><Relationship Id="rId22" Type="http://schemas.openxmlformats.org/officeDocument/2006/relationships/hyperlink" Target="consultantplus://offline/ref=3865C1168E732097CBF42F296DF5C3A96D596502AF0F8F77FB56AA37A839AE9E3EEB4904C7F5AC5D5593479ACDC1736912D49843A7CEBFC0B9799055jAA" TargetMode="External"/><Relationship Id="rId27" Type="http://schemas.openxmlformats.org/officeDocument/2006/relationships/hyperlink" Target="consultantplus://offline/ref=3865C1168E732097CBF42F296DF5C3A96D596502AF0F8F77FB56AA37A839AE9E3EEB4904C7F5AC5D5593479ACDC1736912D49843A7CEBFC0B9799055jAA" TargetMode="External"/><Relationship Id="rId30" Type="http://schemas.openxmlformats.org/officeDocument/2006/relationships/hyperlink" Target="consultantplus://offline/ref=3865C1168E732097CBF431247B9999A6695A3C0AA75FDA22F55CFF6FF760FED96FED1D419DF8A44357934659jBA" TargetMode="External"/><Relationship Id="rId35" Type="http://schemas.openxmlformats.org/officeDocument/2006/relationships/hyperlink" Target="consultantplus://offline/ref=3865C1168E732097CBF431247B9999A66850330AAE0B8D20A409F16AFF30A4C96BA4484A83FEB35D5C8D4592C759jCA" TargetMode="External"/><Relationship Id="rId43" Type="http://schemas.openxmlformats.org/officeDocument/2006/relationships/hyperlink" Target="consultantplus://offline/ref=3865C1168E732097CBF42F296DF5C3A96D596502A90E8373FB56AA37A839AE9E3EEB4904C7F5AC5D55934794CDC1736912D49843A7CEBFC0B9799055jAA" TargetMode="External"/><Relationship Id="rId48" Type="http://schemas.openxmlformats.org/officeDocument/2006/relationships/hyperlink" Target="consultantplus://offline/ref=3865C1168E732097CBF42F296DF5C3A96D596502AF0F8F77FB56AA37A839AE9E3EEB4904C7F5AC5D55934591CDC1736912D49843A7CEBFC0B9799055jAA" TargetMode="External"/><Relationship Id="rId56" Type="http://schemas.openxmlformats.org/officeDocument/2006/relationships/hyperlink" Target="consultantplus://offline/ref=3865C1168E732097CBF42F296DF5C3A96D596502AF0F8F77FB56AA37A839AE9E3EEB4904C7F5AC5D5593479ACDC1736912D49843A7CEBFC0B9799055jAA" TargetMode="External"/><Relationship Id="rId64" Type="http://schemas.openxmlformats.org/officeDocument/2006/relationships/hyperlink" Target="consultantplus://offline/ref=3865C1168E732097CBF42F296DF5C3A96D596502A90E8373FB56AA37A839AE9E3EEB4904C7F5AC5D55934591CDC1736912D49843A7CEBFC0B9799055jAA" TargetMode="External"/><Relationship Id="rId69" Type="http://schemas.openxmlformats.org/officeDocument/2006/relationships/hyperlink" Target="consultantplus://offline/ref=3865C1168E732097CBF42F296DF5C3A96D596502A90E8373FB56AA37A839AE9E3EEB4904C7F5AC5D5593459ACDC1736912D49843A7CEBFC0B9799055jAA" TargetMode="External"/><Relationship Id="rId8" Type="http://schemas.openxmlformats.org/officeDocument/2006/relationships/hyperlink" Target="consultantplus://offline/ref=3865C1168E732097CBF42F296DF5C3A96D596502A80C8177F956AA37A839AE9E3EEB4904C7F5AC5D55934797CDC1736912D49843A7CEBFC0B9799055jAA" TargetMode="External"/><Relationship Id="rId51" Type="http://schemas.openxmlformats.org/officeDocument/2006/relationships/hyperlink" Target="consultantplus://offline/ref=3865C1168E732097CBF42F296DF5C3A96D596502A80F8F76FD56AA37A839AE9E3EEB4904C7F5AC5D55934692CDC1736912D49843A7CEBFC0B9799055jAA" TargetMode="External"/><Relationship Id="rId72" Type="http://schemas.openxmlformats.org/officeDocument/2006/relationships/hyperlink" Target="consultantplus://offline/ref=3865C1168E732097CBF431247B9999A668503A0AAE0B8D20A409F16AFF30A4C979A4104681F9A60904D7129FC6933C2D4EC79A45B85Cj7A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3865C1168E732097CBF42F296DF5C3A96D596502A90A8272FA56AA37A839AE9E3EEB4904C7F5AC5D55934693CDC1736912D49843A7CEBFC0B9799055jAA" TargetMode="External"/><Relationship Id="rId17" Type="http://schemas.openxmlformats.org/officeDocument/2006/relationships/hyperlink" Target="consultantplus://offline/ref=3865C1168E732097CBF42F296DF5C3A96D596502AF0F8F77FB56AA37A839AE9E3EEB4904C7F5AC5D55934795CDC1736912D49843A7CEBFC0B9799055jAA" TargetMode="External"/><Relationship Id="rId25" Type="http://schemas.openxmlformats.org/officeDocument/2006/relationships/hyperlink" Target="consultantplus://offline/ref=3865C1168E732097CBF42F296DF5C3A96D596502AF0F8F77FB56AA37A839AE9E3EEB4904C7F5AC5D5593479ACDC1736912D49843A7CEBFC0B9799055jAA" TargetMode="External"/><Relationship Id="rId33" Type="http://schemas.openxmlformats.org/officeDocument/2006/relationships/hyperlink" Target="consultantplus://offline/ref=3865C1168E732097CBF431247B9999A668503B0BA90E8D20A409F16AFF30A4C96BA4484A83FEB35D5C8D4592C759jCA" TargetMode="External"/><Relationship Id="rId38" Type="http://schemas.openxmlformats.org/officeDocument/2006/relationships/hyperlink" Target="consultantplus://offline/ref=3865C1168E732097CBF42F296DF5C3A96D596502AF0F8F77FB56AA37A839AE9E3EEB4904C7F5AC5D55934696CDC1736912D49843A7CEBFC0B9799055jAA" TargetMode="External"/><Relationship Id="rId46" Type="http://schemas.openxmlformats.org/officeDocument/2006/relationships/hyperlink" Target="consultantplus://offline/ref=3865C1168E732097CBF42F296DF5C3A96D596502AF0F8F77FB56AA37A839AE9E3EEB4904C7F5AC5D55934591CDC1736912D49843A7CEBFC0B9799055jAA" TargetMode="External"/><Relationship Id="rId59" Type="http://schemas.openxmlformats.org/officeDocument/2006/relationships/hyperlink" Target="consultantplus://offline/ref=3865C1168E732097CBF42F296DF5C3A96D596502AF0F8F77FB56AA37A839AE9E3EEB4904C7F5AC5D5593479ACDC1736912D49843A7CEBFC0B9799055jAA" TargetMode="External"/><Relationship Id="rId67" Type="http://schemas.openxmlformats.org/officeDocument/2006/relationships/hyperlink" Target="consultantplus://offline/ref=3865C1168E732097CBF431247B9999A668503A0AAE0B8D20A409F16AFF30A4C979A4104683FFA60904D7129FC6933C2D4EC79A45B85Cj7A" TargetMode="External"/><Relationship Id="rId20" Type="http://schemas.openxmlformats.org/officeDocument/2006/relationships/hyperlink" Target="consultantplus://offline/ref=3865C1168E732097CBF42F296DF5C3A96D596502A90E8373FB56AA37A839AE9E3EEB4904C7F5AC5D55934797CDC1736912D49843A7CEBFC0B9799055jAA" TargetMode="External"/><Relationship Id="rId41" Type="http://schemas.openxmlformats.org/officeDocument/2006/relationships/hyperlink" Target="consultantplus://offline/ref=3865C1168E732097CBF431247B9999A668503A0AAE0B8D20A409F16AFF30A4C979A4104380F3F90C11C64A92C08B222459DB98445Bj0A" TargetMode="External"/><Relationship Id="rId54" Type="http://schemas.openxmlformats.org/officeDocument/2006/relationships/hyperlink" Target="consultantplus://offline/ref=3865C1168E732097CBF42F296DF5C3A96D596502AF0D8672FD56AA37A839AE9E3EEB4904C7F5AC5D55934794CDC1736912D49843A7CEBFC0B9799055jAA" TargetMode="External"/><Relationship Id="rId62" Type="http://schemas.openxmlformats.org/officeDocument/2006/relationships/hyperlink" Target="consultantplus://offline/ref=3865C1168E732097CBF42F296DF5C3A96D596502AF0D8672FD56AA37A839AE9E3EEB4904C7F5AC5D5593479ACDC1736912D49843A7CEBFC0B9799055jAA" TargetMode="External"/><Relationship Id="rId70" Type="http://schemas.openxmlformats.org/officeDocument/2006/relationships/hyperlink" Target="consultantplus://offline/ref=3865C1168E732097CBF42F296DF5C3A96D596502A90E8373FB56AA37A839AE9E3EEB4904C7F5AC5D55934496CDC1736912D49843A7CEBFC0B9799055jAA" TargetMode="External"/><Relationship Id="rId75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865C1168E732097CBF42F296DF5C3A96D596502AF0D8672FD56AA37A839AE9E3EEB4904C7F5AC5D55934797CDC1736912D49843A7CEBFC0B9799055jA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10558</Words>
  <Characters>60184</Characters>
  <Application>Microsoft Office Word</Application>
  <DocSecurity>0</DocSecurity>
  <Lines>501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Дерябина Ирина Николаевна</dc:creator>
  <cp:keywords/>
  <dc:description/>
  <cp:lastModifiedBy>Дерябина Ирина Николаевна</cp:lastModifiedBy>
  <cp:revision>1</cp:revision>
  <dcterms:created xsi:type="dcterms:W3CDTF">2019-09-06T00:35:00Z</dcterms:created>
  <dcterms:modified xsi:type="dcterms:W3CDTF">2019-09-06T00:36:00Z</dcterms:modified>
</cp:coreProperties>
</file>