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C38" w:rsidRDefault="00044C38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44C38" w:rsidRDefault="00044C38">
      <w:pPr>
        <w:pStyle w:val="ConsPlusNormal"/>
        <w:jc w:val="both"/>
        <w:outlineLvl w:val="0"/>
      </w:pPr>
    </w:p>
    <w:p w:rsidR="00044C38" w:rsidRDefault="00044C38">
      <w:pPr>
        <w:pStyle w:val="ConsPlusTitle"/>
        <w:jc w:val="center"/>
        <w:outlineLvl w:val="0"/>
      </w:pPr>
      <w:r>
        <w:t>КОМИТЕТ ОБРАЗОВАНИЯ ЕВРЕЙСКОЙ АВТОНОМНОЙ ОБЛАСТИ</w:t>
      </w:r>
    </w:p>
    <w:p w:rsidR="00044C38" w:rsidRDefault="00044C38">
      <w:pPr>
        <w:pStyle w:val="ConsPlusTitle"/>
        <w:jc w:val="center"/>
      </w:pPr>
    </w:p>
    <w:p w:rsidR="00044C38" w:rsidRDefault="00044C38">
      <w:pPr>
        <w:pStyle w:val="ConsPlusTitle"/>
        <w:jc w:val="center"/>
      </w:pPr>
      <w:r>
        <w:t>ПРАВИТЕЛЬСТВО ЕВРЕЙСКОЙ АВТОНОМНОЙ ОБЛАСТИ</w:t>
      </w:r>
    </w:p>
    <w:p w:rsidR="00044C38" w:rsidRDefault="00044C38">
      <w:pPr>
        <w:pStyle w:val="ConsPlusTitle"/>
        <w:jc w:val="center"/>
      </w:pPr>
    </w:p>
    <w:p w:rsidR="00044C38" w:rsidRDefault="00044C38">
      <w:pPr>
        <w:pStyle w:val="ConsPlusTitle"/>
        <w:jc w:val="center"/>
      </w:pPr>
      <w:r>
        <w:t>УПРАВЛЕНИЕ ЗДРАВООХРАНЕНИЯ</w:t>
      </w:r>
    </w:p>
    <w:p w:rsidR="00044C38" w:rsidRDefault="00044C38">
      <w:pPr>
        <w:pStyle w:val="ConsPlusTitle"/>
        <w:jc w:val="center"/>
      </w:pPr>
    </w:p>
    <w:p w:rsidR="00044C38" w:rsidRDefault="00044C38">
      <w:pPr>
        <w:pStyle w:val="ConsPlusTitle"/>
        <w:jc w:val="center"/>
      </w:pPr>
      <w:r>
        <w:t>ПРАВИТЕЛЬСТВО ЕВРЕЙСКОЙ АВТОНОМНОЙ ОБЛАСТИ</w:t>
      </w:r>
    </w:p>
    <w:p w:rsidR="00044C38" w:rsidRDefault="00044C38">
      <w:pPr>
        <w:pStyle w:val="ConsPlusTitle"/>
        <w:jc w:val="center"/>
      </w:pPr>
    </w:p>
    <w:p w:rsidR="00044C38" w:rsidRDefault="00044C38">
      <w:pPr>
        <w:pStyle w:val="ConsPlusTitle"/>
        <w:jc w:val="center"/>
      </w:pPr>
      <w:r>
        <w:t>УПРАВЛЕНИЕ КУЛЬТУРЫ</w:t>
      </w:r>
    </w:p>
    <w:p w:rsidR="00044C38" w:rsidRDefault="00044C38">
      <w:pPr>
        <w:pStyle w:val="ConsPlusTitle"/>
        <w:jc w:val="center"/>
      </w:pPr>
    </w:p>
    <w:p w:rsidR="00044C38" w:rsidRDefault="00044C38">
      <w:pPr>
        <w:pStyle w:val="ConsPlusTitle"/>
        <w:jc w:val="center"/>
      </w:pPr>
      <w:r>
        <w:t>ПРИКАЗ</w:t>
      </w:r>
    </w:p>
    <w:p w:rsidR="00044C38" w:rsidRDefault="00044C38">
      <w:pPr>
        <w:pStyle w:val="ConsPlusTitle"/>
        <w:jc w:val="center"/>
      </w:pPr>
      <w:r>
        <w:t>от 9 ноября 2016 г. N 599/369-ОД/192</w:t>
      </w:r>
    </w:p>
    <w:p w:rsidR="00044C38" w:rsidRDefault="00044C3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44C38" w:rsidRPr="00044C3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4C38" w:rsidRDefault="00044C3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4C38" w:rsidRDefault="00044C3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 ЕАО, управления здравоохранения</w:t>
            </w:r>
          </w:p>
          <w:p w:rsidR="00044C38" w:rsidRDefault="00044C38">
            <w:pPr>
              <w:pStyle w:val="ConsPlusNormal"/>
              <w:jc w:val="center"/>
            </w:pPr>
            <w:r>
              <w:rPr>
                <w:color w:val="392C69"/>
              </w:rPr>
              <w:t>правительства ЕАО, управления культуры правительства ЕАО</w:t>
            </w:r>
          </w:p>
          <w:p w:rsidR="00044C38" w:rsidRDefault="00044C38">
            <w:pPr>
              <w:pStyle w:val="ConsPlusNormal"/>
              <w:jc w:val="center"/>
            </w:pPr>
            <w:r>
              <w:rPr>
                <w:color w:val="392C69"/>
              </w:rPr>
              <w:t>от 02.11.2018 N 505/495-ОД/206)</w:t>
            </w:r>
          </w:p>
        </w:tc>
      </w:tr>
    </w:tbl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 xml:space="preserve">На основании Федерального </w:t>
      </w:r>
      <w:hyperlink r:id="rId6" w:history="1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государственных и муниципальных услуг" и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Еврейской автономной области от 27.12.2011 N 705-пп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</w:pPr>
      <w:r>
        <w:t>ПРИКАЗЫВАЕМ: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615" w:history="1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"Зачисление в образовательное учреждение".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2. Контроль за исполнением приказа возложить на заместителя председателя комитета образования Еврейской автономной области Карепова И.В.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3. Настоящий приказ вступает в силу через 10 дней после дня его официального опубликования.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right"/>
      </w:pPr>
      <w:r>
        <w:t>Председатель комитета образования</w:t>
      </w:r>
    </w:p>
    <w:p w:rsidR="00044C38" w:rsidRDefault="00044C38">
      <w:pPr>
        <w:pStyle w:val="ConsPlusNormal"/>
        <w:jc w:val="right"/>
      </w:pPr>
      <w:r>
        <w:t>Еврейской автономной области</w:t>
      </w:r>
    </w:p>
    <w:p w:rsidR="00044C38" w:rsidRDefault="00044C38">
      <w:pPr>
        <w:pStyle w:val="ConsPlusNormal"/>
        <w:jc w:val="right"/>
      </w:pPr>
      <w:r>
        <w:t>Т.М.ПЧЕЛКИНА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right"/>
      </w:pPr>
      <w:r>
        <w:t>Заместитель председателя правительства</w:t>
      </w:r>
    </w:p>
    <w:p w:rsidR="00044C38" w:rsidRDefault="00044C38">
      <w:pPr>
        <w:pStyle w:val="ConsPlusNormal"/>
        <w:jc w:val="right"/>
      </w:pPr>
      <w:r>
        <w:t>области - начальник управления здравоохранения</w:t>
      </w:r>
    </w:p>
    <w:p w:rsidR="00044C38" w:rsidRDefault="00044C38">
      <w:pPr>
        <w:pStyle w:val="ConsPlusNormal"/>
        <w:jc w:val="right"/>
      </w:pPr>
      <w:r>
        <w:t>правительства Еврейской автономной области</w:t>
      </w:r>
    </w:p>
    <w:p w:rsidR="00044C38" w:rsidRDefault="00044C38">
      <w:pPr>
        <w:pStyle w:val="ConsPlusNormal"/>
        <w:jc w:val="right"/>
      </w:pPr>
      <w:r>
        <w:t>Е.А.БАСОВА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right"/>
      </w:pPr>
      <w:r>
        <w:t>Начальник управления культуры правительства</w:t>
      </w:r>
    </w:p>
    <w:p w:rsidR="00044C38" w:rsidRDefault="00044C38">
      <w:pPr>
        <w:pStyle w:val="ConsPlusNormal"/>
        <w:jc w:val="right"/>
      </w:pPr>
      <w:r>
        <w:t>Еврейской автономной области</w:t>
      </w:r>
    </w:p>
    <w:p w:rsidR="00044C38" w:rsidRDefault="00044C38">
      <w:pPr>
        <w:pStyle w:val="ConsPlusNormal"/>
        <w:jc w:val="right"/>
      </w:pPr>
      <w:r>
        <w:t>С.С.ТРОМСА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right"/>
        <w:outlineLvl w:val="0"/>
      </w:pPr>
      <w:r>
        <w:t>УТВЕРЖДЕН</w:t>
      </w:r>
    </w:p>
    <w:p w:rsidR="00044C38" w:rsidRDefault="00044C38">
      <w:pPr>
        <w:pStyle w:val="ConsPlusNormal"/>
        <w:jc w:val="right"/>
      </w:pPr>
      <w:r>
        <w:t>приказом комитета образования</w:t>
      </w:r>
    </w:p>
    <w:p w:rsidR="00044C38" w:rsidRDefault="00044C38">
      <w:pPr>
        <w:pStyle w:val="ConsPlusNormal"/>
        <w:jc w:val="right"/>
      </w:pPr>
      <w:r>
        <w:t>Еврейской автономной области,</w:t>
      </w:r>
    </w:p>
    <w:p w:rsidR="00044C38" w:rsidRDefault="00044C38">
      <w:pPr>
        <w:pStyle w:val="ConsPlusNormal"/>
        <w:jc w:val="right"/>
      </w:pPr>
      <w:r>
        <w:t>управления здравоохранения правительства</w:t>
      </w:r>
    </w:p>
    <w:p w:rsidR="00044C38" w:rsidRDefault="00044C38">
      <w:pPr>
        <w:pStyle w:val="ConsPlusNormal"/>
        <w:jc w:val="right"/>
      </w:pPr>
      <w:r>
        <w:t>Еврейской автономной области,</w:t>
      </w:r>
    </w:p>
    <w:p w:rsidR="00044C38" w:rsidRDefault="00044C38">
      <w:pPr>
        <w:pStyle w:val="ConsPlusNormal"/>
        <w:jc w:val="right"/>
      </w:pPr>
      <w:r>
        <w:t>управления культуры правительства</w:t>
      </w:r>
    </w:p>
    <w:p w:rsidR="00044C38" w:rsidRDefault="00044C38">
      <w:pPr>
        <w:pStyle w:val="ConsPlusNormal"/>
        <w:jc w:val="right"/>
      </w:pPr>
      <w:r>
        <w:t>Еврейской автономной области</w:t>
      </w:r>
    </w:p>
    <w:p w:rsidR="00044C38" w:rsidRDefault="00044C38">
      <w:pPr>
        <w:pStyle w:val="ConsPlusNormal"/>
        <w:jc w:val="right"/>
      </w:pPr>
      <w:r>
        <w:t>от 09.11.2016 N 599/369-ОД/192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</w:pPr>
      <w:r>
        <w:lastRenderedPageBreak/>
        <w:t>АДМИНИСТРАТИВНЫЙ РЕГЛАМЕНТ</w:t>
      </w:r>
    </w:p>
    <w:p w:rsidR="00044C38" w:rsidRDefault="00044C38">
      <w:pPr>
        <w:pStyle w:val="ConsPlusTitle"/>
        <w:jc w:val="center"/>
      </w:pPr>
      <w:r>
        <w:t>ПРЕДОСТАВЛЕНИЯ ГОСУДАРСТВЕННОЙ УСЛУГИ</w:t>
      </w:r>
    </w:p>
    <w:p w:rsidR="00044C38" w:rsidRDefault="00044C38">
      <w:pPr>
        <w:pStyle w:val="ConsPlusTitle"/>
        <w:jc w:val="center"/>
      </w:pPr>
      <w:r>
        <w:t>"ЗАЧИСЛЕНИЕ В ОБРАЗОВАТЕЛЬНОЕ УЧРЕЖДЕНИЕ"</w:t>
      </w:r>
    </w:p>
    <w:p w:rsidR="00044C38" w:rsidRDefault="00044C3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44C38" w:rsidRPr="00044C3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4C38" w:rsidRDefault="00044C3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4C38" w:rsidRDefault="00044C3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 ЕАО, управления здравоохранения</w:t>
            </w:r>
          </w:p>
          <w:p w:rsidR="00044C38" w:rsidRDefault="00044C38">
            <w:pPr>
              <w:pStyle w:val="ConsPlusNormal"/>
              <w:jc w:val="center"/>
            </w:pPr>
            <w:r>
              <w:rPr>
                <w:color w:val="392C69"/>
              </w:rPr>
              <w:t>правительства ЕАО, управления культуры правительства ЕАО</w:t>
            </w:r>
          </w:p>
          <w:p w:rsidR="00044C38" w:rsidRDefault="00044C38">
            <w:pPr>
              <w:pStyle w:val="ConsPlusNormal"/>
              <w:jc w:val="center"/>
            </w:pPr>
            <w:r>
              <w:rPr>
                <w:color w:val="392C69"/>
              </w:rPr>
              <w:t>от 02.11.2018 N 505/495-ОД/206)</w:t>
            </w:r>
          </w:p>
        </w:tc>
      </w:tr>
    </w:tbl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1"/>
      </w:pPr>
      <w:r>
        <w:t>I. Общие положения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1.1. Предмет регулирования административного регламента</w:t>
      </w:r>
    </w:p>
    <w:p w:rsidR="00044C38" w:rsidRDefault="00044C38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44C38" w:rsidRPr="00044C3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4C38" w:rsidRDefault="00044C3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44C38" w:rsidRDefault="00044C38">
            <w:pPr>
              <w:pStyle w:val="ConsPlusNormal"/>
              <w:jc w:val="both"/>
            </w:pPr>
            <w:r>
              <w:rPr>
                <w:color w:val="392C69"/>
              </w:rPr>
              <w:t>Текст приведен в соответствии с официальным текстом документа.</w:t>
            </w:r>
          </w:p>
        </w:tc>
      </w:tr>
    </w:tbl>
    <w:p w:rsidR="00044C38" w:rsidRDefault="00044C38">
      <w:pPr>
        <w:pStyle w:val="ConsPlusNormal"/>
        <w:spacing w:before="260"/>
        <w:ind w:firstLine="540"/>
        <w:jc w:val="both"/>
      </w:pPr>
      <w:r>
        <w:t>Административный регламент предоставления государственной услуги "Зачисление в образовательное учреждение" (далее - административный регламент) разработан в целях повышения качества исполнения и доступности предоставления государственной услуги по зачислению в образовательное (далее - государственная услуга), определения сроков, последовательности действий (административных процедур) при предоставлении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Предметом регулирования административного регламента являются правоотношения, возникающие при обращении заявителя в образовательные учреждения, подведомственные комитету образования Еврейской автономной области, управлению здравоохранения правительства Еврейской автономной области и управлению культуры правительства Еврейской автономной области (далее - образовательные учреждения), и на портал государственных и муниципальных услуг (функций) Еврейской автономной области (далее - портал) по вопросу зачисления в образовательное учреждение.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1.2. Круг заявителей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1.2.1. Получателями государственной услуги являются физические лица (далее - заявители).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1.2.2. От имени заявителей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представители заявителя).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1.3. Требования к порядку информирования</w:t>
      </w:r>
    </w:p>
    <w:p w:rsidR="00044C38" w:rsidRDefault="00044C38">
      <w:pPr>
        <w:pStyle w:val="ConsPlusTitle"/>
        <w:jc w:val="center"/>
      </w:pPr>
      <w:r>
        <w:t>о предоставлении 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bookmarkStart w:id="1" w:name="P77"/>
      <w:bookmarkEnd w:id="1"/>
      <w:r>
        <w:t xml:space="preserve">1.3.1. </w:t>
      </w:r>
      <w:hyperlink w:anchor="P615" w:history="1">
        <w:r>
          <w:rPr>
            <w:color w:val="0000FF"/>
          </w:rPr>
          <w:t>Сведения</w:t>
        </w:r>
      </w:hyperlink>
      <w:r>
        <w:t xml:space="preserve"> о наименованиях, местах нахождения, графиках работы, справочных телефонах, адресах электронной почты образовательных учреждений, предоставляющих государственную услугу, предусмотрены в приложении N 1 к административному регламенту.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1.3.2. Адрес портала: www.pgu.eao.ru.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1.3.3. Информация о порядке предоставления государственной услуги, а также сведения о ходе ее оказания предоставляются специалистами, ответственными за предоставление государственной услуги: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по личному обращению заявителя в образовательное учреждение;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с использованием средств телефонной связи;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по письменным обращениям заявителя, направляемым в образовательное учреждение посредством почтовой или электронной связи.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Кроме того, заявитель может получить информацию о государственной услуге при обращении на портал посредством информационно-телекоммуникационной сети Интернет (далее - Интернет).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Специалисты, ответственные за предоставление государственной услуги, отвечают за подготовку информации о порядке предоставления государственной услуги на бумажном носителе и в электронном виде, </w:t>
      </w:r>
      <w:r>
        <w:lastRenderedPageBreak/>
        <w:t>которая размещается соответственно на информационном стенде образовательного учреждения и портале.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  <w:outlineLvl w:val="2"/>
      </w:pPr>
      <w:r>
        <w:t>2.1. Наименование государственной услуги: "Зачисление в образовательное учреждение".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2.2. Наименование учреждений, предоставляющих</w:t>
      </w:r>
    </w:p>
    <w:p w:rsidR="00044C38" w:rsidRDefault="00044C38">
      <w:pPr>
        <w:pStyle w:val="ConsPlusTitle"/>
        <w:jc w:val="center"/>
      </w:pPr>
      <w:r>
        <w:t>государственную услугу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 xml:space="preserve">Государственная услуга предоставляется образовательными учреждениями, указанными в </w:t>
      </w:r>
      <w:hyperlink w:anchor="P77" w:history="1">
        <w:r>
          <w:rPr>
            <w:color w:val="0000FF"/>
          </w:rPr>
          <w:t>пункте 1.3.1</w:t>
        </w:r>
      </w:hyperlink>
      <w:r>
        <w:t xml:space="preserve"> административного регламента.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2.3. Описание результата предоставления</w:t>
      </w:r>
    </w:p>
    <w:p w:rsidR="00044C38" w:rsidRDefault="00044C38">
      <w:pPr>
        <w:pStyle w:val="ConsPlusTitle"/>
        <w:jc w:val="center"/>
      </w:pPr>
      <w:r>
        <w:t>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Результатом предоставления государственной услуги является издание приказа образовательного учреждения, содержащего информацию о зачислении заявителя в образовательное учреждение, подведомственное комитету образования Еврейской автономной области, управлению здравоохранения правительства Еврейской автономной области или управлению культуры правительства Еврейской автономной области.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2.4. Срок предоставления 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Максимальный срок издания приказа о зачислении составляет: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зачислении в первый класс общеобразовательного учреждения - в течение 7 рабочих дней после приема документов;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зачислении в учреждение дополнительного образования и на свободные места в общеобразовательное учреждение в течение учебного года - на следующий рабочий день после приема документов;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зачислении в профессиональное образовательное учреждение - на следующий день после завершения срока представления оригинала документа об образовании, устанавливаемого профессиональным образовательным учреждением самостоятельно;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зачислении в учреждение дополнительного профессионального образования - на следующий день после завершения срока приема документов, устанавливаемого учреждением дополнительного профессионального образования самостоятельно.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2.5. Перечень нормативных правовых актов, регулирующих</w:t>
      </w:r>
    </w:p>
    <w:p w:rsidR="00044C38" w:rsidRDefault="00044C38">
      <w:pPr>
        <w:pStyle w:val="ConsPlusTitle"/>
        <w:jc w:val="center"/>
      </w:pPr>
      <w:r>
        <w:t>отношения, возникающие в связи с предоставлением</w:t>
      </w:r>
    </w:p>
    <w:p w:rsidR="00044C38" w:rsidRDefault="00044C38">
      <w:pPr>
        <w:pStyle w:val="ConsPlusTitle"/>
        <w:jc w:val="center"/>
      </w:pPr>
      <w:r>
        <w:t>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Предоставление государственной услуги осуществляется в соответствии с: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r:id="rId9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N 7, 21.01.2009; "Собрание законодательства Российской Федерации", 26.01.2009, N 4, ст. 445; "Парламентская газета", N 4, 23-29.01.2009);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Российской Федерации от 24.07.1998 N 124-ФЗ "Об основных гарантиях прав ребенка в Российской Федерации" ("Собрание законодательства Российской Федерации", 03.08.1998, N 31, ст. 3802; "Российская газета", N 147, 05.08.1998);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 ("Собрание законодательства Российской Федерации", 31.12.2012, N 53 (ч. 1), ст. 7598; "Российская газета", N 303, 31.12.2012);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r:id="rId12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01.07.2013 N 499 "Об утверждении Порядка организации и осуществления образовательной деятельности по дополнительным профессиональным программам" ("Российская газета", N 190, 28.08.2013);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r:id="rId13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29.08.2013 N 1008 "Об </w:t>
      </w:r>
      <w:r>
        <w:lastRenderedPageBreak/>
        <w:t>утверждении Порядка организации и осуществления образовательной деятельности по дополнительным общеобразовательным программам" ("Российская газета", N 279, 11.12.2013);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r:id="rId14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29.10.2013 N 1199 "Об утверждении перечней профессий и специальностей среднего профессионального образования" ("Бюллетень нормативных актов федеральных органов исполнительной власти", N 6, 10.02.2014);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r:id="rId15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22.01.2014 N 32 "Об утверждении Порядка приема граждан на обучение по образовательным программам начального общего, основного общего и среднего общего образования" ("Российская газета", N 83, 11.04.2014);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r:id="rId16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23.01.2014 N 36 "Об утверждении Порядка приема на обучение по образовательным программам среднего профессионального образования" ("Российская газета", N 62, 19.03.2014).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bookmarkStart w:id="2" w:name="P122"/>
      <w:bookmarkEnd w:id="2"/>
      <w:r>
        <w:t>2.6. Исчерпывающий перечень документов, необходимых</w:t>
      </w:r>
    </w:p>
    <w:p w:rsidR="00044C38" w:rsidRDefault="00044C38">
      <w:pPr>
        <w:pStyle w:val="ConsPlusTitle"/>
        <w:jc w:val="center"/>
      </w:pPr>
      <w:r>
        <w:t>для предоставления 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Для предоставления государственной услуги заявитель (представитель заявителя) представляет в образовательное учреждение следующие документы: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1) для зачисления в общеобразовательное учреждение: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личное заявление родителя (законного представителя) ребенка;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оригинал документа, удостоверяющего личность родителя (законного представителя), либо оригинал документа, удостоверяющего личность иностранного гражданина и лица без гражданства в Российской Федерации;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для зачисления ребенка в первый класс родители (законные представители)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 (в случае если родители (законные представители) детей являются иностранными гражданами или лицами без гражданства).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аттестат об основном общем образовании установленного образца (для получения среднего общего образования).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Дети с ограниченными возможностями здоровья принимаются на обучение по адаптированной основной общеобразовательной программе только с согласия их родителей (законных представителей) и на основании рекомендаций психолого-медико-педагогической комиссии.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2) для зачисления в профессиональное образовательное учреждение: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граждане Российской Федерации: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личное заявление;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оригинал или ксерокопию документов, удостоверяющих их личность, гражданство;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оригинал или ксерокопию документа об образовании и (или) квалификации;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- 4 фотографии.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Иностранные граждане, лица без гражданства, в том числе соотечественники, проживающие за рубежом: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личное заявление;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копию документа, удостоверяющего личность поступающего, либо документ, удостоверяющий личность иностранного гражданина в Российской Федерации;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оригинал документа иностранного государства об образовании и (или) о квалификации (или его заверенную в установленном порядке копию), если удостоверяемое указанным документом образование признается в Российской Федерации на уровне соответствующего образования;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заверенный в установленном порядке перевод на русский язык документа иностранного государства об образовании и (или) о квалификации и приложения к нему (если последнее предусмотрено законодательством государства, в котором выдан такой документ);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копии документов или иных доказательств, подтверждающих принадлежность соотечественника, проживающего за рубежом, к группам, предусмотренным </w:t>
      </w:r>
      <w:hyperlink r:id="rId17" w:history="1">
        <w:r>
          <w:rPr>
            <w:color w:val="0000FF"/>
          </w:rPr>
          <w:t>статьей 17</w:t>
        </w:r>
      </w:hyperlink>
      <w:r>
        <w:t xml:space="preserve"> Федерального закона от 24 мая 1999 г. N 99-ФЗ "О государственной политике Российской Федерации в отношении соотечественников за рубежом";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- 4 фотографии.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При поступлении на обучение по специальностям, входящим в </w:t>
      </w:r>
      <w:hyperlink r:id="rId18" w:history="1">
        <w:r>
          <w:rPr>
            <w:color w:val="0000FF"/>
          </w:rPr>
          <w:t>перечень</w:t>
        </w:r>
      </w:hyperlink>
      <w:r>
        <w:t xml:space="preserve">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утвержденный Постановлением Правительства Российской Федерации от 14 августа 2013 г. N 697, поступающий представляет оригинал или копию медицинской справки, содержащей сведения о проведении медицинского осмотра в соответствии с </w:t>
      </w:r>
      <w:hyperlink r:id="rId19" w:history="1">
        <w:r>
          <w:rPr>
            <w:color w:val="0000FF"/>
          </w:rPr>
          <w:t>перечнем</w:t>
        </w:r>
      </w:hyperlink>
      <w:r>
        <w:t xml:space="preserve"> врачей-специалистов, лабораторных и функциональных исследований, установленным Приказом Министерства здравоохранения и социального развития Российской Федерации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труда". Медицинская справка признается действительной, если она получена не ранее года до дня завершения приема документов и вступительных испытаний;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3) для зачисления в учреждение дополнительного образования: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личное заявление родителей (законных представителей);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необходимости - медицинскую справку о состоянии здоровья;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4) для зачисления в учреждение дополнительного профессионального образования: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личное заявление;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копию документа о среднем профессиональном или высшем образовании.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Формы заявлений о зачислении в образовательное учреждение приведены в </w:t>
      </w:r>
      <w:hyperlink w:anchor="P753" w:history="1">
        <w:r>
          <w:rPr>
            <w:color w:val="0000FF"/>
          </w:rPr>
          <w:t>приложениях N 2</w:t>
        </w:r>
      </w:hyperlink>
      <w:r>
        <w:t xml:space="preserve">, </w:t>
      </w:r>
      <w:hyperlink w:anchor="P793" w:history="1">
        <w:r>
          <w:rPr>
            <w:color w:val="0000FF"/>
          </w:rPr>
          <w:t>N 3</w:t>
        </w:r>
      </w:hyperlink>
      <w:r>
        <w:t xml:space="preserve"> и </w:t>
      </w:r>
      <w:hyperlink w:anchor="P833" w:history="1">
        <w:r>
          <w:rPr>
            <w:color w:val="0000FF"/>
          </w:rPr>
          <w:t>N 4</w:t>
        </w:r>
      </w:hyperlink>
      <w:r>
        <w:t xml:space="preserve"> к настоящему административному регламенту.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2.7. Исчерпывающий перечень документов, необходимых</w:t>
      </w:r>
    </w:p>
    <w:p w:rsidR="00044C38" w:rsidRDefault="00044C38">
      <w:pPr>
        <w:pStyle w:val="ConsPlusTitle"/>
        <w:jc w:val="center"/>
      </w:pPr>
      <w:r>
        <w:t>для предоставления государственной услуги, которые находятся</w:t>
      </w:r>
    </w:p>
    <w:p w:rsidR="00044C38" w:rsidRDefault="00044C38">
      <w:pPr>
        <w:pStyle w:val="ConsPlusTitle"/>
        <w:jc w:val="center"/>
      </w:pPr>
      <w:r>
        <w:t>в распоряжении иных органов и организаций и которые</w:t>
      </w:r>
    </w:p>
    <w:p w:rsidR="00044C38" w:rsidRDefault="00044C38">
      <w:pPr>
        <w:pStyle w:val="ConsPlusTitle"/>
        <w:jc w:val="center"/>
      </w:pPr>
      <w:r>
        <w:t>заявитель вправе представить в образовательное учреждение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Документы, необходимые для предоставления государственной услуги, которые находятся в распоряжении иных органов и организаций и которые заявитель (представитель заявителя) вправе представить в образовательное учреждение, законодательством не предусмотрены.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2.8. Указание на запрет требовать от заявителя</w:t>
      </w:r>
    </w:p>
    <w:p w:rsidR="00044C38" w:rsidRDefault="00044C38">
      <w:pPr>
        <w:pStyle w:val="ConsPlusTitle"/>
        <w:jc w:val="center"/>
      </w:pPr>
      <w:r>
        <w:t>документы и информацию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Образовательные учреждения не вправе требовать от заявителя: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области и муниципальными правовыми актами находятся в распоряжении управления,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20" w:history="1">
        <w:r>
          <w:rPr>
            <w:color w:val="0000FF"/>
          </w:rPr>
          <w:t>части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bookmarkStart w:id="3" w:name="P170"/>
      <w:bookmarkEnd w:id="3"/>
      <w:r>
        <w:t>2.9. Исчерпывающий перечень оснований для отказа в приеме</w:t>
      </w:r>
    </w:p>
    <w:p w:rsidR="00044C38" w:rsidRDefault="00044C38">
      <w:pPr>
        <w:pStyle w:val="ConsPlusTitle"/>
        <w:jc w:val="center"/>
      </w:pPr>
      <w:r>
        <w:t>документов, необходимых для предоставления государственной</w:t>
      </w:r>
    </w:p>
    <w:p w:rsidR="00044C38" w:rsidRDefault="00044C38">
      <w:pPr>
        <w:pStyle w:val="ConsPlusTitle"/>
        <w:jc w:val="center"/>
      </w:pPr>
      <w:r>
        <w:t>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Основанием для отказа в приеме документов, необходимых для предоставления государственной услуги, является несоответствие представленных заявления и прилагаемых документов требованиям, установленным законодательством.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2.10. Исчерпывающий перечень оснований для приостановления</w:t>
      </w:r>
    </w:p>
    <w:p w:rsidR="00044C38" w:rsidRDefault="00044C38">
      <w:pPr>
        <w:pStyle w:val="ConsPlusTitle"/>
        <w:jc w:val="center"/>
      </w:pPr>
      <w:r>
        <w:t>или отказа в предоставлении 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Основания для приостановления предоставления государственной услуги законодательством не предусмотрены.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Основанием для отказа в предоставлении государственной услуги является отсутствие вакантных мест в учреждении.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2.11. Перечень услуг, которые являются необходимыми</w:t>
      </w:r>
    </w:p>
    <w:p w:rsidR="00044C38" w:rsidRDefault="00044C38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044C38" w:rsidRDefault="00044C38">
      <w:pPr>
        <w:pStyle w:val="ConsPlusTitle"/>
        <w:jc w:val="center"/>
      </w:pPr>
      <w:r>
        <w:t>в том числе сведения о документе (документах), выдаваемом</w:t>
      </w:r>
    </w:p>
    <w:p w:rsidR="00044C38" w:rsidRDefault="00044C38">
      <w:pPr>
        <w:pStyle w:val="ConsPlusTitle"/>
        <w:jc w:val="center"/>
      </w:pPr>
      <w:r>
        <w:t>(выдаваемых) организациями, участвующими в предоставлении</w:t>
      </w:r>
    </w:p>
    <w:p w:rsidR="00044C38" w:rsidRDefault="00044C38">
      <w:pPr>
        <w:pStyle w:val="ConsPlusTitle"/>
        <w:jc w:val="center"/>
      </w:pPr>
      <w:r>
        <w:t>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2.12. Порядок, размер и основания взимания государственной</w:t>
      </w:r>
    </w:p>
    <w:p w:rsidR="00044C38" w:rsidRDefault="00044C38">
      <w:pPr>
        <w:pStyle w:val="ConsPlusTitle"/>
        <w:jc w:val="center"/>
      </w:pPr>
      <w:r>
        <w:t>пошлины или иной платы, взимаемой за предоставление</w:t>
      </w:r>
    </w:p>
    <w:p w:rsidR="00044C38" w:rsidRDefault="00044C38">
      <w:pPr>
        <w:pStyle w:val="ConsPlusTitle"/>
        <w:jc w:val="center"/>
      </w:pPr>
      <w:r>
        <w:t>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За предоставление государственной услуги плата с заявителя не взимается.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2.13. Порядок, размер и основания взимания платы</w:t>
      </w:r>
    </w:p>
    <w:p w:rsidR="00044C38" w:rsidRDefault="00044C38">
      <w:pPr>
        <w:pStyle w:val="ConsPlusTitle"/>
        <w:jc w:val="center"/>
      </w:pPr>
      <w:r>
        <w:t>за предоставление услуг, которые являются необходимыми</w:t>
      </w:r>
    </w:p>
    <w:p w:rsidR="00044C38" w:rsidRDefault="00044C38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044C38" w:rsidRDefault="00044C38">
      <w:pPr>
        <w:pStyle w:val="ConsPlusTitle"/>
        <w:jc w:val="center"/>
      </w:pPr>
      <w:r>
        <w:t>включая информацию о методике расчета размера такой платы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В связи с тем, что предоставление государственной услуги не предусматривает представления в образовательное учреждение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порядка, размера и оснований взимания платы за предоставление данных услуг, а также информация о методике расчета размера такой платы в административном регламенте не предусматриваются.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2.14. Максимальный срок ожидания в очереди при подаче</w:t>
      </w:r>
    </w:p>
    <w:p w:rsidR="00044C38" w:rsidRDefault="00044C38">
      <w:pPr>
        <w:pStyle w:val="ConsPlusTitle"/>
        <w:jc w:val="center"/>
      </w:pPr>
      <w:r>
        <w:t>запроса о предоставлении государственной услуги, услуги,</w:t>
      </w:r>
    </w:p>
    <w:p w:rsidR="00044C38" w:rsidRDefault="00044C38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:rsidR="00044C38" w:rsidRDefault="00044C38">
      <w:pPr>
        <w:pStyle w:val="ConsPlusTitle"/>
        <w:jc w:val="center"/>
      </w:pPr>
      <w:r>
        <w:t>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2.14.1. Максимальный срок ожидания в очереди при подаче заявления и при получении результата предоставления государственной услуги не должен превышать 15 минут.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2.14.2. В связи с тем, что 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срока ожидания в очереди при подаче запроса о предоставлении указанных услуг и при получении результата предоставления таких услуг в административном регламенте не предусматривается.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2.15. Срок и порядок регистрации заявления, запроса</w:t>
      </w:r>
    </w:p>
    <w:p w:rsidR="00044C38" w:rsidRDefault="00044C38">
      <w:pPr>
        <w:pStyle w:val="ConsPlusTitle"/>
        <w:jc w:val="center"/>
      </w:pPr>
      <w:r>
        <w:t>о предоставлении услуги, предоставляемой организацией,</w:t>
      </w:r>
    </w:p>
    <w:p w:rsidR="00044C38" w:rsidRDefault="00044C38">
      <w:pPr>
        <w:pStyle w:val="ConsPlusTitle"/>
        <w:jc w:val="center"/>
      </w:pPr>
      <w:r>
        <w:t>участвующей в предоставлении государственной услуги,</w:t>
      </w:r>
    </w:p>
    <w:p w:rsidR="00044C38" w:rsidRDefault="00044C38">
      <w:pPr>
        <w:pStyle w:val="ConsPlusTitle"/>
        <w:jc w:val="center"/>
      </w:pPr>
      <w:r>
        <w:t>в том числе в электронной форме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2.15.1. Регистрация заявления производится в день обращения заявителя (представителя заявителя) в образовательное учреждение в течение 15 минут.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 направлении заявления посредством портала регистрация электронного заявления производится в автоматическом режиме и не требует участия специалиста, ответственного за делопроизводство.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2.15.2. В связи с тем, что государственная услуга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срока и порядка регистрации запроса заявителя о предоставлении услуги, предоставляемой организацией, участвующей в предоставлении государственной услуги, в том числе в электронной форме, в административном регламенте не предусматривается.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2.16. Требования к помещениям, в которых предоставляются</w:t>
      </w:r>
    </w:p>
    <w:p w:rsidR="00044C38" w:rsidRDefault="00044C38">
      <w:pPr>
        <w:pStyle w:val="ConsPlusTitle"/>
        <w:jc w:val="center"/>
      </w:pPr>
      <w:r>
        <w:t>государственная услуга, услуга, предоставляемая</w:t>
      </w:r>
    </w:p>
    <w:p w:rsidR="00044C38" w:rsidRDefault="00044C38">
      <w:pPr>
        <w:pStyle w:val="ConsPlusTitle"/>
        <w:jc w:val="center"/>
      </w:pPr>
      <w:r>
        <w:t>организацией, участвующей в предоставлении государственной</w:t>
      </w:r>
    </w:p>
    <w:p w:rsidR="00044C38" w:rsidRDefault="00044C38">
      <w:pPr>
        <w:pStyle w:val="ConsPlusTitle"/>
        <w:jc w:val="center"/>
      </w:pPr>
      <w:r>
        <w:t>услуги, к месту ожидания и приема заявителей (представителей</w:t>
      </w:r>
    </w:p>
    <w:p w:rsidR="00044C38" w:rsidRDefault="00044C38">
      <w:pPr>
        <w:pStyle w:val="ConsPlusTitle"/>
        <w:jc w:val="center"/>
      </w:pPr>
      <w:r>
        <w:t>заявителей), размещению и оформлению визуальной, текстовой</w:t>
      </w:r>
    </w:p>
    <w:p w:rsidR="00044C38" w:rsidRDefault="00044C38">
      <w:pPr>
        <w:pStyle w:val="ConsPlusTitle"/>
        <w:jc w:val="center"/>
      </w:pPr>
      <w:r>
        <w:t>и мультимедийной информации о порядке предоставления таких</w:t>
      </w:r>
    </w:p>
    <w:p w:rsidR="00044C38" w:rsidRDefault="00044C38">
      <w:pPr>
        <w:pStyle w:val="ConsPlusTitle"/>
        <w:jc w:val="center"/>
      </w:pPr>
      <w:r>
        <w:t>услуг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 xml:space="preserve">2.16.1. Здание, в котором расположено образовательное учреждение, оборудуется входом для свободного доступа заявителей в помещение, в том числе для инвалидов, включая инвалидов, использующих кресла-коляски и собак-проводников, при этом обеспечивается соблюдение следующих требований, предусмотренных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наличие условий для беспрепятственного доступа к зданию, в котором расположено образовательное учреждение;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предоставление возможности самостоятельного или с помощью сотрудников, предоставляющих услуги, передвижения по территории, на которой расположено здание образовательного учреждения, входа и выхода из него;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предоставление возможности посадки в транспортное средство и высадки из него перед входом в здание, в котором расположено образовательное учреждение, в том числе с использованием кресла-коляски и при необходимости с помощью сотрудников, предоставляющих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передвижения, и оказание им помощи при предоставлении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к помещению образовательного учреждения и предоставляемым услугам с учетом ограничений их жизнедеятельности;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предоставление допуска в помещение образовательного учреждения собаки-проводника при наличии документа, подтверждающего ее специальное обучение;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помещения образовательного учреждения наравне с другими лицами;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2.16.2. Вход в здание оснащается информационной табличкой (вывеской), содержащей полное наименование образовательного учреждения и график его работы.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Прием заявителей осуществляется в специально выделенных для этих целей помещениях (присутственных местах), которые обеспечиваются: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противопожарной системой и средствами пожаротушения;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системой оповещения о возникновении чрезвычайной ситуации.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Вход и выход из помещений оборудуются соответствующими указателями.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Присутственные места включают места для информирования и приема заявителей, а также места ожидания в очереди при подаче документов, необходимых для оказания государственной услуги, и получении ее результатов.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Места информирования, предназначенные для ознакомления заявителей с информационными материалами, оборудуются: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информационными стендами;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стульями и столами для возможности оформления заявления;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образцами заявлений.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Места ожидания в очереди при подаче документов, необходимых для оказания государственной услуги, и получении ее результатов оборудуются стульями (скамьями). Количество мест ожидания 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В здании образовательного учреждения организуется помещение для приема заявителя, которое оснащается информационной табличкой (вывеской).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Рабочее место специалиста, ответственного за предоставление государственной услуги, оборудуется персональным компьютером с возможностью доступа к необходимым информационным базам данных, печатающим устройствам.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На информационных стендах образовательного учреждения размещается следующая информация: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перечень нормативных правовых актов, регулирующих предоставление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текст настоящего административного регламента;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образцы заявлений;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перечень документов, необходимых для предоставления государственной услуги, и требования, предъявляемые к ним.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2.16.3. В связи с тем, что предоставление государственной услуги не предусматривает представления в образовательное учреждение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требований к помещениям, в которых предоставляется услуга, предоставляемая организацией, участвующей в предоставлении государственной услуги, не предусматривается.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2.17. Показатели доступности и качества государственной</w:t>
      </w:r>
    </w:p>
    <w:p w:rsidR="00044C38" w:rsidRDefault="00044C38">
      <w:pPr>
        <w:pStyle w:val="ConsPlusTitle"/>
        <w:jc w:val="center"/>
      </w:pPr>
      <w:r>
        <w:t>услуги, в том числе количество взаимодействий заявителя</w:t>
      </w:r>
    </w:p>
    <w:p w:rsidR="00044C38" w:rsidRDefault="00044C38">
      <w:pPr>
        <w:pStyle w:val="ConsPlusTitle"/>
        <w:jc w:val="center"/>
      </w:pPr>
      <w:r>
        <w:t>с должностными лицами при предоставлении государственной</w:t>
      </w:r>
    </w:p>
    <w:p w:rsidR="00044C38" w:rsidRDefault="00044C38">
      <w:pPr>
        <w:pStyle w:val="ConsPlusTitle"/>
        <w:jc w:val="center"/>
      </w:pPr>
      <w:r>
        <w:t>услуги и их продолжительность, возможность получения</w:t>
      </w:r>
    </w:p>
    <w:p w:rsidR="00044C38" w:rsidRDefault="00044C38">
      <w:pPr>
        <w:pStyle w:val="ConsPlusTitle"/>
        <w:jc w:val="center"/>
      </w:pPr>
      <w:r>
        <w:t>государственной услуги в многофункциональном центре</w:t>
      </w:r>
    </w:p>
    <w:p w:rsidR="00044C38" w:rsidRDefault="00044C38">
      <w:pPr>
        <w:pStyle w:val="ConsPlusTitle"/>
        <w:jc w:val="center"/>
      </w:pPr>
      <w:r>
        <w:t>предоставления государственных и муниципальных услуг,</w:t>
      </w:r>
    </w:p>
    <w:p w:rsidR="00044C38" w:rsidRDefault="00044C38">
      <w:pPr>
        <w:pStyle w:val="ConsPlusTitle"/>
        <w:jc w:val="center"/>
      </w:pPr>
      <w:r>
        <w:t>возможность получения информации о ходе предоставления</w:t>
      </w:r>
    </w:p>
    <w:p w:rsidR="00044C38" w:rsidRDefault="00044C38">
      <w:pPr>
        <w:pStyle w:val="ConsPlusTitle"/>
        <w:jc w:val="center"/>
      </w:pPr>
      <w:r>
        <w:t>государственной услуги, в том числе с использованием</w:t>
      </w:r>
    </w:p>
    <w:p w:rsidR="00044C38" w:rsidRDefault="00044C38">
      <w:pPr>
        <w:pStyle w:val="ConsPlusTitle"/>
        <w:jc w:val="center"/>
      </w:pPr>
      <w:r>
        <w:t>информационно-коммуникационных технологий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2.17.1. Показателями доступности государственной услуги являются: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степень открытости информации о государственной услуге;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создание комфортных условий для заявителей при предоставлении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размещение в информационно-телекоммуникационной сети Интернет, средствах массовой информации, на информационном стенде сведений о месте нахождения, графике работы, справочных телефонах комитета образования, должностных лицах комитета образования, ответственных за предоставление государственной услуги, последовательности и сроках предоставления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ресурсное обеспечение исполнения административного регламента;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получение государственной услуги в электронной форме, если это не запрещено законом, а также в иных формах по выбору заявителя.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2.17.2. Показателями качества государственной услуги являются: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степень удовлетворенности заявителей предоставленной государственной услугой;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минимизация количества взаимодействий заявителя (представителя заявителя) с должностными лицами образовательного учреждения при предоставлении государственной услуги и их продолжительности;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обоснованность отказов в предоставлении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отсутствие обоснованных жалоб на действия (бездействие) должностных лиц образовательных учреждений, а также принимаемые ими решения при предоставлении государственной услуги.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2.18. Иные требования, в том числе учитывающие особенности</w:t>
      </w:r>
    </w:p>
    <w:p w:rsidR="00044C38" w:rsidRDefault="00044C38">
      <w:pPr>
        <w:pStyle w:val="ConsPlusTitle"/>
        <w:jc w:val="center"/>
      </w:pPr>
      <w:r>
        <w:t>предоставления государственной услуги в многофункциональных</w:t>
      </w:r>
    </w:p>
    <w:p w:rsidR="00044C38" w:rsidRDefault="00044C38">
      <w:pPr>
        <w:pStyle w:val="ConsPlusTitle"/>
        <w:jc w:val="center"/>
      </w:pPr>
      <w:r>
        <w:t>центрах предоставления государственных и муниципальных услуг</w:t>
      </w:r>
    </w:p>
    <w:p w:rsidR="00044C38" w:rsidRDefault="00044C38">
      <w:pPr>
        <w:pStyle w:val="ConsPlusTitle"/>
        <w:jc w:val="center"/>
      </w:pPr>
      <w:r>
        <w:t>и особенности предоставления государственной услуги</w:t>
      </w:r>
    </w:p>
    <w:p w:rsidR="00044C38" w:rsidRDefault="00044C38">
      <w:pPr>
        <w:pStyle w:val="ConsPlusTitle"/>
        <w:jc w:val="center"/>
      </w:pPr>
      <w:r>
        <w:t>в электронной форме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 xml:space="preserve">2.18.1. Заявитель (представитель заявителя) для получения государственной услуги представляет на бумажном носителе или в форме электронных документов в образовательное учреждение документы, предусмотренные в </w:t>
      </w:r>
      <w:hyperlink w:anchor="P122" w:history="1">
        <w:r>
          <w:rPr>
            <w:color w:val="0000FF"/>
          </w:rPr>
          <w:t>пункте 2.6</w:t>
        </w:r>
      </w:hyperlink>
      <w:r>
        <w:t xml:space="preserve"> административного регламента.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Указанные документы могут быть направлены в образовательное учреждение в электронной форме посредством портала. Прилагаемые к заявлению документы в электронной форме должны быть заверены заявителем (представителем заявителя) в установленном законодательством порядке.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Для заявителя (представителя заявителя) обеспечивается возможность осуществления мониторинга хода предоставления государственной услуги с использованием портала.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1"/>
      </w:pPr>
      <w:r>
        <w:t>3. Состав, последовательность и сроки выполнения</w:t>
      </w:r>
    </w:p>
    <w:p w:rsidR="00044C38" w:rsidRDefault="00044C38">
      <w:pPr>
        <w:pStyle w:val="ConsPlusTitle"/>
        <w:jc w:val="center"/>
      </w:pPr>
      <w:r>
        <w:t>административных процедур, требования к порядку их</w:t>
      </w:r>
    </w:p>
    <w:p w:rsidR="00044C38" w:rsidRDefault="00044C38">
      <w:pPr>
        <w:pStyle w:val="ConsPlusTitle"/>
        <w:jc w:val="center"/>
      </w:pPr>
      <w:r>
        <w:t>выполнения, в том числе особенности выполнения</w:t>
      </w:r>
    </w:p>
    <w:p w:rsidR="00044C38" w:rsidRDefault="00044C38">
      <w:pPr>
        <w:pStyle w:val="ConsPlusTitle"/>
        <w:jc w:val="center"/>
      </w:pPr>
      <w:r>
        <w:t>административных процедур в электронной форме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3.1. Описание административных процедур по предоставлению</w:t>
      </w:r>
    </w:p>
    <w:p w:rsidR="00044C38" w:rsidRDefault="00044C38">
      <w:pPr>
        <w:pStyle w:val="ConsPlusTitle"/>
        <w:jc w:val="center"/>
      </w:pPr>
      <w:r>
        <w:t>информации заявителям и обеспечению доступа заявителей</w:t>
      </w:r>
    </w:p>
    <w:p w:rsidR="00044C38" w:rsidRDefault="00044C38">
      <w:pPr>
        <w:pStyle w:val="ConsPlusTitle"/>
        <w:jc w:val="center"/>
      </w:pPr>
      <w:r>
        <w:t>к сведениям о государственной услуге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3"/>
      </w:pPr>
      <w:r>
        <w:t>3.1.1. Перечень административных процедур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Предоставление информации заявителям и обеспечение доступа заявителей к сведениям о государственной услуге включают в себя следующие административные процедуры: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w:anchor="P306" w:history="1">
        <w:r>
          <w:rPr>
            <w:color w:val="0000FF"/>
          </w:rPr>
          <w:t>индивидуальное</w:t>
        </w:r>
      </w:hyperlink>
      <w:r>
        <w:t xml:space="preserve"> устное информирование;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w:anchor="P321" w:history="1">
        <w:r>
          <w:rPr>
            <w:color w:val="0000FF"/>
          </w:rPr>
          <w:t>письменное</w:t>
        </w:r>
      </w:hyperlink>
      <w:r>
        <w:t xml:space="preserve"> информирование;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w:anchor="P367" w:history="1">
        <w:r>
          <w:rPr>
            <w:color w:val="0000FF"/>
          </w:rPr>
          <w:t>публичное</w:t>
        </w:r>
      </w:hyperlink>
      <w:r>
        <w:t xml:space="preserve"> информирование.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3"/>
      </w:pPr>
      <w:bookmarkStart w:id="4" w:name="P306"/>
      <w:bookmarkEnd w:id="4"/>
      <w:r>
        <w:t>3.1.2. Индивидуальное устное информирование</w:t>
      </w:r>
    </w:p>
    <w:p w:rsidR="00044C38" w:rsidRDefault="00044C38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44C38" w:rsidRPr="00044C3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4C38" w:rsidRDefault="00044C3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44C38" w:rsidRDefault="00044C38">
            <w:pPr>
              <w:pStyle w:val="ConsPlusNormal"/>
              <w:jc w:val="both"/>
            </w:pPr>
            <w:r>
              <w:rPr>
                <w:color w:val="392C69"/>
              </w:rPr>
              <w:t>Текст приведен в соответствии с официальным текстом документа.</w:t>
            </w:r>
          </w:p>
        </w:tc>
      </w:tr>
    </w:tbl>
    <w:p w:rsidR="00044C38" w:rsidRDefault="00044C38">
      <w:pPr>
        <w:pStyle w:val="ConsPlusNormal"/>
        <w:spacing w:before="260"/>
        <w:ind w:firstLine="540"/>
        <w:jc w:val="both"/>
      </w:pPr>
      <w:r>
        <w:t>Основанием для начала административной процедуры по предоставлению устной информации о проведении аттестации педагогических работников является устное обращение заявителя (представителя заявителя) в образовательное учреждение лично или по телефону (далее - административная процедура).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Должностным лицом, ответственным за предоставление устной информации, является специалист, ответственный за предоставление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 ответе на телефонные звонки специалист, ответственный за предоставление государственной услуги, должен назвать фамилию, имя, отчество, занимаемую должность и наименование комитета.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 специалист, ответственный за предоставление государственной услуги, должен кратко подвести итоги и перечислить меры, которые надо принять (кто именно, когда и что должен сделать).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В ходе личного приема с согласия заявителя специалистом, ответственным за предоставление государственной услуги, дается устный ответ. При устном обращении заявителя (по телефону или лично) специалист, ответственный за предоставление государственной услуги, дает ответ самостоятельно.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должен принять все необходимые меры для полного и оперативного ответа на поставленные вопросы, в том числе с привлечением других сотрудников комитета. Время ожидания приема заявителей при индивидуальном устном информировании не может превышать 15 минут.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Индивидуальное устное информирование каждого заявителя осуществляется не более 10 минут. В случае если для подготовки ответа требуется более продолжительное время, специалист, ответственный за предоставление государственной услуги, обязан сделать запись в карточке личного приема и подготовить письменный ответ в порядке, установленном в административной процедуре </w:t>
      </w:r>
      <w:hyperlink w:anchor="P321" w:history="1">
        <w:r>
          <w:rPr>
            <w:color w:val="0000FF"/>
          </w:rPr>
          <w:t>"Письменное информирование"</w:t>
        </w:r>
      </w:hyperlink>
      <w:r>
        <w:t xml:space="preserve"> настоящего административного регламента.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После окончания приема специалист, ответственный за предоставление государственной услуги, в течение 5 минут заносит сведения о предоставленной заявителю информации в карточку личного приема.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Критерием принятия решений является устное обращение заявителя в комитет.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Результатом выполнения административной процедуры является предоставление заявителю устной информации о государственной услуге лично или по телефону.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 выполнения настоящей административной процедуры фиксируется в карточке личного приема.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3"/>
      </w:pPr>
      <w:bookmarkStart w:id="5" w:name="P321"/>
      <w:bookmarkEnd w:id="5"/>
      <w:r>
        <w:t>3.1.3. Письменное информирование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4"/>
      </w:pPr>
      <w:r>
        <w:t>3.1.3.1. Перечень административных процедур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Письменное информирование включает в себя следующие административные действия (процедуры):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w:anchor="P330" w:history="1">
        <w:r>
          <w:rPr>
            <w:color w:val="0000FF"/>
          </w:rPr>
          <w:t>прием</w:t>
        </w:r>
      </w:hyperlink>
      <w:r>
        <w:t xml:space="preserve"> и регистрацию заявления;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w:anchor="P343" w:history="1">
        <w:r>
          <w:rPr>
            <w:color w:val="0000FF"/>
          </w:rPr>
          <w:t>рассмотрение</w:t>
        </w:r>
      </w:hyperlink>
      <w:r>
        <w:t xml:space="preserve"> заявления, подготовку ответа;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w:anchor="P357" w:history="1">
        <w:r>
          <w:rPr>
            <w:color w:val="0000FF"/>
          </w:rPr>
          <w:t>выдачу</w:t>
        </w:r>
      </w:hyperlink>
      <w:r>
        <w:t xml:space="preserve"> (направление) ответа.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4"/>
      </w:pPr>
      <w:bookmarkStart w:id="6" w:name="P330"/>
      <w:bookmarkEnd w:id="6"/>
      <w:r>
        <w:t>3.1.3.2. Прием и регистрация заявления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Основанием для начала административной процедуры по приему и регистрации заявления (далее - административная процедура) является направление заявителем, представителем заявителя заявления о предоставлении информации о государственной услуге (далее - заявление) в образовательное учреждение лично либо посредством почтовой или электронной связи.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делопроизводство.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Заявление регистрируется специалистом, ответственным за делопроизводство, в установленном порядке в день его поступления в образовательное учреждение.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 направлении заявления по электронной почте заявителю направляется электронное уведомление о поступлении данного заявления в образовательное учреждение с указанием даты и входящего номера.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Зарегистрированное заявление передается специалистом, ответственным за делопроизводство, руководителю образовательного учреждения, который путем наложения письменной резолюции на заявлении поручает специалисту, ответственному за предоставление государственной услуги, подготовить ответ заявителю.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Специалист, ответственный за делопроизводство, передает заявление с резолюцией руководителя образовательного учреждения на рассмотрение специалисту, ответственному за предоставление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не более 3 дней со дня поступления заявления в образовательное учреждение.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Критерием принятия решений при приеме и регистрации заявления является обращение заявителя в образовательное учреждение с заявлением.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регистрация заявления и направление его на исполнение специалисту, ответственному за предоставление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Способом фиксации административной процедуры является регистрация заявления в установленном порядке.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4"/>
      </w:pPr>
      <w:bookmarkStart w:id="7" w:name="P343"/>
      <w:bookmarkEnd w:id="7"/>
      <w:r>
        <w:t>3.1.3.3. Рассмотрение заявления, подготовка ответа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Основанием для начала административной процедуры по рассмотрению заявления, подготовке ответа (далее - административная процедура) является поступление заявления с резолюцией руководителя образовательного учреждения на рассмотрение специалисту, ответственному за предоставление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предоставление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осуществляет подбор запрашиваемой информации.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 наличии запрашиваемой заявителем информации специалист, ответственный за предоставление государственной услуги, осуществляет подготовку проекта письма, содержащего информацию о государственной услуге.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 отсутствии запрашиваемой заявителем информации специалист, ответственный за предоставление государственной услуги, готовит проект письма об отсутствии информации о государственной услуге.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Указанные проекты писем представляются на подписание руководителю образовательного учреждения.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Подписанные руководителем образовательного учреждения письма передаются специалистом, ответственным за предоставление государственной услуги, на регистрацию специалисту, ответственному за делопроизводство.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не более 25 дней со дня регистрации заявления в установленном порядке.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Критерием принятия решений при рассмотрении заявления и подготовке ответа является наличие (отсутствие) информации, запрашиваемой заявителем.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Результатом выполнения административной процедуры является письмо, содержащее информацию о государственной услуге, либо письмо об отсутствии информации о государственной услуге.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 административной процедуры фиксируется в письме, содержащем информацию о государственной услуге, либо письме об отсутствии информации о государственной услуге.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4"/>
      </w:pPr>
      <w:bookmarkStart w:id="8" w:name="P357"/>
      <w:bookmarkEnd w:id="8"/>
      <w:r>
        <w:t>3.1.3.4. Выдача (направление) ответа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Основанием для начала административной процедуры по выдаче (направлению) ответа (далее - административная процедура) является поступление письма, содержащего информацию о государственной услуге, либо письма об отсутствии информации о государственной услуге специалисту, ответственному за делопроизводство.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делопроизводство.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Письмо, содержащее информацию о государственной услуге, либо письмо об отсутствии информации о государственной услуге регистрируется специалистом, ответственным за делопроизводство, и вручается лично либо направляется посредством почтовой или электронной связи (в зависимости от способа доставки ответа, указанного в представлении) заявителю. Если в заявлении не указан способ предоставления информации, письмо, содержащее информацию о государственной услуге, либо письмо об отсутствии информации о государственной услуге направляется заявителю почтовым отправлением.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не более 2 дней со дня поступления письма, содержащего информацию о государственной услуге, либо письма об отсутствии информации о государственной услуге, подписанного руководителем образовательного учреждения, специалисту, ответственному за делопроизводство.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Критерием принятия решений при осуществлении административной процедуры является подписание руководителем образовательного учреждения письма, содержащего информацию о государственной услуге, либо письма об отсутствии информации о государственной услуге.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выдача либо направление заявителю письма, содержащего информацию о государственной услуге, либо письма об отсутствии информации о государственной услуге.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 административной процедуры фиксируется образовательным учреждением в соответствующей системе документооборота образовательного учреждения.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3"/>
      </w:pPr>
      <w:bookmarkStart w:id="9" w:name="P367"/>
      <w:bookmarkEnd w:id="9"/>
      <w:r>
        <w:t>3.1.4. Публичное информирование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Основанием для начала выполнения административной процедуры по публичному информированию (далее - административная процедура) является необходимость размещения информации о государственной услуге на информационных стендах, в средствах массового и электронного информирования.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работник образовательного учреждения.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Работник образовательного учреждения, ответственный за публичное информирование, осуществляет подготовку информации о государственной услуге на бумажном носителе, которую в электронном виде направляет для опубликования в средствах массовой информации, на портале и странице комитета образования Еврейской автономной области (далее - комитет), размещенной на официальном интернет-портале органов государственной власти Еврейской автономной области (http://komobr-eao.ru) (далее - страница комитета образования в сети Интернет), а также на бумажном носителе размещает данную информацию на информационных стендах образовательного учреждения.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Специалист, ответственный за публичное информирование, передает информацию о государственной услуге для размещения на портале и странице комитета в сети Интернет.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Информация о государственной услуге направляется для опубликования в средствах массовой информации и на странице комитета в сети Интернет вместе с сопроводительным письмом, которое подписывается председателем комитета образования.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- не более 3 рабочих дней со дня возникновения необходимости размещения (обновления) сведений о государственной услуге на информационных стендах, в средствах массового и электронного информирования.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Критерием принятия решений при выполнении административной процедуры является необходимость размещения информации о государственной услуге на информационных стендах, в средствах массового и электронного информирования.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направление в установленном порядке информации о государственной услуге для опубликования в средствах массовой информации, на портале и странице комитета в сети Интернет, а также размещение данной информации на информационных стендах комитета образования.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 настоящей административной процедуры фиксируется: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направлении информации о государственной услуге для публикации в средствах массовой информации и на странице комитета в сети Интернет - в автоматизированной системе электронного документооборота правительства области;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направлении информации о государственной услуге для размещения на портале - в реестре государственных услуг (функций) Еврейской автономной области;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размещении информации на информационном стенде - на бумажном носителе.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3.2. Описание административных процедур по предоставлению</w:t>
      </w:r>
    </w:p>
    <w:p w:rsidR="00044C38" w:rsidRDefault="00044C38">
      <w:pPr>
        <w:pStyle w:val="ConsPlusTitle"/>
        <w:jc w:val="center"/>
      </w:pPr>
      <w:r>
        <w:t>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3"/>
      </w:pPr>
      <w:r>
        <w:t>3.2.1. Перечень административных процедур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Предоставление государственной услуги включает в себя следующие административные процедуры: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w:anchor="P393" w:history="1">
        <w:r>
          <w:rPr>
            <w:color w:val="0000FF"/>
          </w:rPr>
          <w:t>прием</w:t>
        </w:r>
      </w:hyperlink>
      <w:r>
        <w:t xml:space="preserve"> и регистрацию заявления и представленных заявителем документов;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w:anchor="P414" w:history="1">
        <w:r>
          <w:rPr>
            <w:color w:val="0000FF"/>
          </w:rPr>
          <w:t>рассмотрение</w:t>
        </w:r>
      </w:hyperlink>
      <w:r>
        <w:t xml:space="preserve"> принятого заявления и представленных заявителем документов;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</w:t>
      </w:r>
      <w:hyperlink w:anchor="P434" w:history="1">
        <w:r>
          <w:rPr>
            <w:color w:val="0000FF"/>
          </w:rPr>
          <w:t>зачисление</w:t>
        </w:r>
      </w:hyperlink>
      <w:r>
        <w:t xml:space="preserve"> в образовательное учреждение либо мотивированный отказ в приеме в образовательное учреждение.</w:t>
      </w:r>
    </w:p>
    <w:p w:rsidR="00044C38" w:rsidRDefault="00044C38">
      <w:pPr>
        <w:pStyle w:val="ConsPlusNormal"/>
        <w:spacing w:before="200"/>
        <w:ind w:firstLine="540"/>
        <w:jc w:val="both"/>
      </w:pPr>
      <w:hyperlink w:anchor="P869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приведена в приложении N 5 к настоящему административному регламенту.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3"/>
      </w:pPr>
      <w:bookmarkStart w:id="10" w:name="P393"/>
      <w:bookmarkEnd w:id="10"/>
      <w:r>
        <w:t>3.2.2. Прием и регистрация заявления, документов</w:t>
      </w:r>
    </w:p>
    <w:p w:rsidR="00044C38" w:rsidRDefault="00044C38">
      <w:pPr>
        <w:pStyle w:val="ConsPlusTitle"/>
        <w:jc w:val="center"/>
      </w:pPr>
      <w:r>
        <w:t>от заявителя для зачисления в образовательное учреждение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 xml:space="preserve">Основанием для начала административной процедуры по приему и регистрации заявления и представленных заявителем документов является обращение заявителя в образовательное учреждение с документами, предусмотренными в </w:t>
      </w:r>
      <w:hyperlink w:anchor="P122" w:history="1">
        <w:r>
          <w:rPr>
            <w:color w:val="0000FF"/>
          </w:rPr>
          <w:t>пункте 2.6</w:t>
        </w:r>
      </w:hyperlink>
      <w:r>
        <w:t xml:space="preserve"> административного регламента (далее - административная процедура).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Должностными лицами, ответственными за выполнение административной процедуры, являются специалист, ответственный за предоставление государственной услуги, и специалист, ответственный за регистрацию корреспонденции.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 обращении заявителя в образовательное учреждение лично специалист, ответственный за предоставление государственной услуги: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осуществляет прием документов, представленных заявителем;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в случае представления копий документов, не заверенных нотариально, сличает копии представленных документов с оригиналами, при необходимости снимает копии с подлинников документов, проставляет заверительную надпись, свою должность, личную подпись с ее расшифровкой и дату заверения, оригиналы возвращает заявителю;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в случае представления заявителем (представителем заявителя) неполного комплекта данных документов или в случае представления неполного пакета документов возвращает заявителю документы без рассмотрения для дооформления;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регистрирует заявление и прилагаемые документы в журнале;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вручает заявителю расписку об их получении.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 обращении заявителя в образовательное учреждение посредством портала, почтовой или электронной связи специалист, ответственный за регистрацию корреспонденции: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- рассматривает заявление и прилагаемые к нему документы, необходимые для предоставления государственной услуги, принимает их к рассмотрению или отказывает в приеме к рассмотрению при выявлении основания, предусмотренного в </w:t>
      </w:r>
      <w:hyperlink w:anchor="P170" w:history="1">
        <w:r>
          <w:rPr>
            <w:color w:val="0000FF"/>
          </w:rPr>
          <w:t>пункте 2.9</w:t>
        </w:r>
      </w:hyperlink>
      <w:r>
        <w:t xml:space="preserve"> настоящего административного регламента, составляет письменное уведомление об отказе в принятии и направляет его заявителю;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регистрирует заявление и прилагаемые к нему документы в установленном порядке;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направлении заявления посредством портала или электронной почты направляет заявителю электронное уведомление о поступлении заявления и прилагаемых к нему документов в образовательное учреждение с указанием даты и входящего номера;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передает зарегистрированные заявление и прилагаемые к нему документы на рассмотрение специалисту, ответственному за предоставление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Срок выполнения административной процедуры составляет 1 рабочий день со дня поступления в образовательное учреждение документов, предусмотренных в </w:t>
      </w:r>
      <w:hyperlink w:anchor="P122" w:history="1">
        <w:r>
          <w:rPr>
            <w:color w:val="0000FF"/>
          </w:rPr>
          <w:t>пункте 2.6</w:t>
        </w:r>
      </w:hyperlink>
      <w:r>
        <w:t xml:space="preserve"> административного регламента.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Критерием принятия решений при выполнении административной процедуры является поступление в образовательное учреждение документов, предусмотренных в </w:t>
      </w:r>
      <w:hyperlink w:anchor="P122" w:history="1">
        <w:r>
          <w:rPr>
            <w:color w:val="0000FF"/>
          </w:rPr>
          <w:t>пункте 2.6</w:t>
        </w:r>
      </w:hyperlink>
      <w:r>
        <w:t xml:space="preserve"> административного регламента.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направление заявления и прилагаемых к нему документов на исполнение специалисту, ответственному за предоставление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Способом фиксации административной процедуры является регистрация заявления в установленном порядке.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3"/>
      </w:pPr>
      <w:bookmarkStart w:id="11" w:name="P414"/>
      <w:bookmarkEnd w:id="11"/>
      <w:r>
        <w:t>3.2.3. Рассмотрение принятого заявления и представленных</w:t>
      </w:r>
    </w:p>
    <w:p w:rsidR="00044C38" w:rsidRDefault="00044C38">
      <w:pPr>
        <w:pStyle w:val="ConsPlusTitle"/>
        <w:jc w:val="center"/>
      </w:pPr>
      <w:r>
        <w:t>заявителем документов, зачисление в образовательное</w:t>
      </w:r>
    </w:p>
    <w:p w:rsidR="00044C38" w:rsidRDefault="00044C38">
      <w:pPr>
        <w:pStyle w:val="ConsPlusTitle"/>
        <w:jc w:val="center"/>
      </w:pPr>
      <w:r>
        <w:t>учреждение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Основанием для начала административной процедуры по рассмотрению принятого заявления и представленных заявителем документов, зачислению в образовательное учреждение является поступление на рассмотрение работнику образовательного учреждения, ответственному за предоставление государственной услуги, заявления и прилагаемых к нему документов.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работник образовательного учреждения, ответственный за предоставление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По результатам рассмотрения заявления и представленных заявителем документов работник образовательного учреждения, ответственный за предоставление государственной услуги, определяет наличие либо отсутствие у заявителя оснований для зачисления в образовательное учреждение.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 установлении оснований для зачисления в образовательное учреждение работник образовательного учреждения, ответственный за предоставление государственной услуги, осуществляет подготовку проекта приказа о зачислении в образовательное учреждение.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 отсутствии у заявителя права на государственную услугу работник образовательного учреждения, ответственный за предоставление государственной услуги, готовит мотивированный отказ в приеме в образовательное учреждение.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Указанные проекты документов представляются на подписание руководителю образовательного учреждения.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Подписанные руководителем образовательного учреждения документы передаются специалистом, ответственным за предоставление государственной услуги, на регистрацию специалисту, ответственному за делопроизводство.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Мотивированный отказ в приеме в образовательное учреждение вручается (направляется) заявителю в день подписания руководителем образовательного учреждения.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Приказ о приеме на обучение размещается на информационном стенде образовательного учреждения в день его издания.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Максимальный срок издания приказа о зачислении составляет: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зачислении в первый класс общеобразовательного учреждения - в течение 7 рабочих дней после приема документов;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зачислении в учреждение дополнительного образования и на свободные места в общеобразовательное учреждение в течение учебного года - на следующий рабочий день после приема документов;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 зачислении в учреждение дополнительного профессионального образования - на следующий день после завершения срока приема документов, устанавливаемого учреждением дополнительного профессионального образования самостоятельно.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Критерием принятия решений при осуществлении административной процедуры является установление наличия (отсутствия) у заявителя оснований на зачисление в образовательное учреждение.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издание образовательным учреждением приказа о зачислении в образовательное учреждение либо мотивированный отказ в приеме в образовательное учреждение.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3"/>
      </w:pPr>
      <w:bookmarkStart w:id="12" w:name="P434"/>
      <w:bookmarkEnd w:id="12"/>
      <w:r>
        <w:t>3.2.4. Зачисление в образовательное учреждение на обучение</w:t>
      </w:r>
    </w:p>
    <w:p w:rsidR="00044C38" w:rsidRDefault="00044C38">
      <w:pPr>
        <w:pStyle w:val="ConsPlusTitle"/>
        <w:jc w:val="center"/>
      </w:pPr>
      <w:r>
        <w:t>по образовательным программам среднего профессионального</w:t>
      </w:r>
    </w:p>
    <w:p w:rsidR="00044C38" w:rsidRDefault="00044C38">
      <w:pPr>
        <w:pStyle w:val="ConsPlusTitle"/>
        <w:jc w:val="center"/>
      </w:pPr>
      <w:r>
        <w:t>образования, требующим наличия у поступающих определенных</w:t>
      </w:r>
    </w:p>
    <w:p w:rsidR="00044C38" w:rsidRDefault="00044C38">
      <w:pPr>
        <w:pStyle w:val="ConsPlusTitle"/>
        <w:jc w:val="center"/>
      </w:pPr>
      <w:r>
        <w:t>творческих способностей, физических и (или) психологических</w:t>
      </w:r>
    </w:p>
    <w:p w:rsidR="00044C38" w:rsidRDefault="00044C38">
      <w:pPr>
        <w:pStyle w:val="ConsPlusTitle"/>
        <w:jc w:val="center"/>
      </w:pPr>
      <w:r>
        <w:t>качеств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Основанием для начала административной процедуры по зачислению в образовательное учреждение на обучение по образовательным программам среднего профессионального образования, требующим наличия у поступающих определенных творческих способностей, физических и (или) психологических качеств, является поступление на рассмотрение работнику образовательного учреждения, ответственному за предоставление государственной услуги, заявления и прилагаемых к нему документов.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Организация приема на обучение по образовательным программам по специальностям, требующим наличия у поступающих определенных творческих способностей, физических и (или) психологических качеств, осуществляется приемной комиссией образовательной организации (далее - приемная комиссия).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Приемной комиссией проводятся вступительные испытания при приеме на обучение в письменной и (или) устной форме, в виде прослушивания, просмотра, собеседования или в ином виде, определяемом правилами приема.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Результаты вступительных испытаний оформляются протоколом, подписываемым членами приемной комиссии.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Руководитель образовательной организации издает приказ о зачислении лиц, рекомендованных приемной комиссией к зачислению и представивших оригиналы соответствующих документов. Приложением к приказу о зачислении является пофамильный перечень указанных лиц. Приказ с приложением размещается на следующий рабочий день после издания на информационном стенде приемной комиссии и на официальном сайте образовательной организации.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Критерием принятия решений при осуществлении административной процедуры является установление наличия (отсутствия) у заявителя оснований на зачисление в образовательное учреждение.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издание образовательным учреждением приказа о зачислении в образовательное учреждение.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1"/>
      </w:pPr>
      <w:r>
        <w:t>4. Формы контроля за исполнением</w:t>
      </w:r>
    </w:p>
    <w:p w:rsidR="00044C38" w:rsidRDefault="00044C38">
      <w:pPr>
        <w:pStyle w:val="ConsPlusTitle"/>
        <w:jc w:val="center"/>
      </w:pPr>
      <w:r>
        <w:t>административного регламента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4.1. Порядок осуществления текущего контроля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Текущий контроль за соблюдением и исполнением должностными лицами образовательного учреждения, ответственными за предоставление государственной услуги,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за принятием ими решений осуществляется заместителем директора образовательного учреждения (далее - текущий контроль).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В ходе текущего контроля проверяется: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соблюдение сроков исполнения административных процедур;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последовательность исполнения административных процедур;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правильность принятых решений при предоставлении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По результатам текущего контроля в случае выявления нарушений заместитель директора образовательного учреждения дает указания по устранению выявленных нарушений и контролирует их устранение.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Текущий контроль осуществляется в соответствии с периодичностью, устанавливаемой директором образовательного учреждения, но не реже одного раза в год.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4.2. Порядок и периодичность осуществления плановых</w:t>
      </w:r>
    </w:p>
    <w:p w:rsidR="00044C38" w:rsidRDefault="00044C38">
      <w:pPr>
        <w:pStyle w:val="ConsPlusTitle"/>
        <w:jc w:val="center"/>
      </w:pPr>
      <w:r>
        <w:t>и внеплановых проверок полноты и качества предоставления</w:t>
      </w:r>
    </w:p>
    <w:p w:rsidR="00044C38" w:rsidRDefault="00044C38">
      <w:pPr>
        <w:pStyle w:val="ConsPlusTitle"/>
        <w:jc w:val="center"/>
      </w:pPr>
      <w:r>
        <w:t>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 обращений заявителей, содержащих жалобы на решения, действия (бездействие) должностных лиц образовательного учреждения, принятие по данным обращениям решений и подготовку ответов заявителям по результатам рассмотрения обращений.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Для проведения проверки полноты и качества предоставления государственной услуги формируется комиссия, состав которой утверждается директором образовательного учреждения.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Акт подписывается председателем и членами комиссии.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Плановые проверки осуществляются на основании годовых планов работы образовательного учреждения.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Внеплановая проверка проводится по конкретному письменному обращению заявителя в образовательное учреждение на решения, действия (бездействие) должностных лиц образовательного учреждения во время предоставления государственной услуги либо в связи с истечением сроков, установленных для устранения ранее выявленных нарушений.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При проверке могут рассматриваться все вопросы, связанные с предоставлением государственной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О мерах, принятых в отношении виновных лиц, в течение 10 дней со дня принятия таких мер образовательное учреждение сообщает в письменной форме заявителю, права и (или) законные интересы которого нарушены.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Образовательное учреждение может проводить с участием представителей общественности опросы, форумы и анкетирование получателей государственной услуги по вопросам удовлетворенности полнотой и качеством предоставления государственной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4.3. Ответственность должностных лиц за решения, действия</w:t>
      </w:r>
    </w:p>
    <w:p w:rsidR="00044C38" w:rsidRDefault="00044C38">
      <w:pPr>
        <w:pStyle w:val="ConsPlusTitle"/>
        <w:jc w:val="center"/>
      </w:pPr>
      <w:r>
        <w:t>(бездействие), принимаемые (осуществляемые) в ходе</w:t>
      </w:r>
    </w:p>
    <w:p w:rsidR="00044C38" w:rsidRDefault="00044C38">
      <w:pPr>
        <w:pStyle w:val="ConsPlusTitle"/>
        <w:jc w:val="center"/>
      </w:pPr>
      <w:r>
        <w:t>предоставления 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Работник образовательного учреждения, ответственный за предоставление государственной услуги, несет ответственность за соблюдение сроков предоставления государственной услуги и правильность оформления документов.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несет ответственность за: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соблюдение сроков и порядка предоставления информации заявителям и обеспечение доступа заявителей к сведениям о государственной услуге;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правильность принятия решений при предоставлении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правильность и своевременность оформления результатов предоставления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Директор образовательного учреждения несет ответственность за соблюдение специалистами образовательного учреждения сроков и последовательности исполнения административных процедур, выделяемых в рамках административного регламента, а также за правильность принимаемых решений при предоставлении государственной услуги.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Специалисты образовательных учреждений области несут ответственность в соответствии с законодательством Российской Федерации за нарушение законодательства при предоставлении государственной услуги и совершение противоправных действий.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Ответственность должностных лиц за решения, действия (бездействие), принимаемые (осуществляемые) в ходе предоставления государственной услуги, закрепляется в их должностных регламентах в соответствии с требованиями законодательства Российской Федерации.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4.4. Положения, характеризующие требования к порядку</w:t>
      </w:r>
    </w:p>
    <w:p w:rsidR="00044C38" w:rsidRDefault="00044C38">
      <w:pPr>
        <w:pStyle w:val="ConsPlusTitle"/>
        <w:jc w:val="center"/>
      </w:pPr>
      <w:r>
        <w:t>и формам контроля за предоставлением государственной услуги,</w:t>
      </w:r>
    </w:p>
    <w:p w:rsidR="00044C38" w:rsidRDefault="00044C38">
      <w:pPr>
        <w:pStyle w:val="ConsPlusTitle"/>
        <w:jc w:val="center"/>
      </w:pPr>
      <w:r>
        <w:t>в том числе со стороны заявителей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Требования к порядку и формам контроля за предоставлением государственной услуги включают в себя: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рассмотрение всех вопросов, связанных с предоставлением государственной услуги при проведении текущего контроля и плановых проверок полноты и качества предоставления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рассмотрение отдельных вопросов при проведении внеплановых проверок полноты и качества предоставления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выявление и устранение нарушений прав заявителей;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рассмотрение, принятие решений и подготовку ответов на обращения заявителей, содержащие жалобы на решения, действия (бездействие) должностных лиц.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Заявители в рамках контроля за предоставлением государственной услуги вправе: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представлять дополнительные документы и материалы либо обращаться с просьбой об их истребовании;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обращаться с жалобой на принятое решение или на действие (бездействие) должностных лиц образовательного учреждения в ходе предоставления государственной услуги в досудебном (внесудебном) порядке в соответствии с законодательством.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Должностные лица образовательного учреждения обязаны: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принять и в установленные законодательством сроки рассмотреть жалобы заявителей на действия (бездействие) специалистов образовательного учреждения, а также принимаемые ими решения при предоставлении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предоставлять дополнительные документы и материалы при обращении заявителя с просьбой об их истребовании;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предоставить заявителю возможность ознакомиться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1"/>
      </w:pPr>
      <w:r>
        <w:t>5. Досудебный (внесудебный) порядок обжалования решений</w:t>
      </w:r>
    </w:p>
    <w:p w:rsidR="00044C38" w:rsidRDefault="00044C38">
      <w:pPr>
        <w:pStyle w:val="ConsPlusTitle"/>
        <w:jc w:val="center"/>
      </w:pPr>
      <w:r>
        <w:t>и действий (бездействия) образовательного учреждения,</w:t>
      </w:r>
    </w:p>
    <w:p w:rsidR="00044C38" w:rsidRDefault="00044C38">
      <w:pPr>
        <w:pStyle w:val="ConsPlusTitle"/>
        <w:jc w:val="center"/>
      </w:pPr>
      <w:r>
        <w:t>а также его должностных лиц, работников,</w:t>
      </w:r>
    </w:p>
    <w:p w:rsidR="00044C38" w:rsidRDefault="00044C38">
      <w:pPr>
        <w:pStyle w:val="ConsPlusTitle"/>
        <w:jc w:val="center"/>
      </w:pPr>
      <w:r>
        <w:t>многофункционального центра предоставления государственных</w:t>
      </w:r>
    </w:p>
    <w:p w:rsidR="00044C38" w:rsidRDefault="00044C38">
      <w:pPr>
        <w:pStyle w:val="ConsPlusTitle"/>
        <w:jc w:val="center"/>
      </w:pPr>
      <w:r>
        <w:t>и муниципальных услуг, а также его должностных лиц,</w:t>
      </w:r>
    </w:p>
    <w:p w:rsidR="00044C38" w:rsidRDefault="00044C38">
      <w:pPr>
        <w:pStyle w:val="ConsPlusTitle"/>
        <w:jc w:val="center"/>
      </w:pPr>
      <w:r>
        <w:t>работников</w:t>
      </w:r>
    </w:p>
    <w:p w:rsidR="00044C38" w:rsidRDefault="00044C38">
      <w:pPr>
        <w:pStyle w:val="ConsPlusNormal"/>
        <w:jc w:val="center"/>
      </w:pPr>
      <w:r>
        <w:t xml:space="preserve">(в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</w:t>
      </w:r>
    </w:p>
    <w:p w:rsidR="00044C38" w:rsidRDefault="00044C38">
      <w:pPr>
        <w:pStyle w:val="ConsPlusNormal"/>
        <w:jc w:val="center"/>
      </w:pPr>
      <w:r>
        <w:t>здравоохранения правительства ЕАО, управления культуры</w:t>
      </w:r>
    </w:p>
    <w:p w:rsidR="00044C38" w:rsidRDefault="00044C38">
      <w:pPr>
        <w:pStyle w:val="ConsPlusNormal"/>
        <w:jc w:val="center"/>
      </w:pPr>
      <w:r>
        <w:t>правительства ЕАО от 02.11.2018 N 505/495-ОД/206)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5.1. Информация для заявителя о его праве подать жалобу</w:t>
      </w:r>
    </w:p>
    <w:p w:rsidR="00044C38" w:rsidRDefault="00044C38">
      <w:pPr>
        <w:pStyle w:val="ConsPlusTitle"/>
        <w:jc w:val="center"/>
      </w:pPr>
      <w:r>
        <w:t>на решение и (или) действия (бездействие) образовательного</w:t>
      </w:r>
    </w:p>
    <w:p w:rsidR="00044C38" w:rsidRDefault="00044C38">
      <w:pPr>
        <w:pStyle w:val="ConsPlusTitle"/>
        <w:jc w:val="center"/>
      </w:pPr>
      <w:r>
        <w:t>учреждения и (или) его должностных лиц при предоставлении</w:t>
      </w:r>
    </w:p>
    <w:p w:rsidR="00044C38" w:rsidRDefault="00044C38">
      <w:pPr>
        <w:pStyle w:val="ConsPlusTitle"/>
        <w:jc w:val="center"/>
      </w:pPr>
      <w:r>
        <w:t>государственной услуги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Действия (бездействие) и решения, принятые (осуществленные) в ходе предоставления государственной услуги, могут быть обжалованы заявителем (представителем заявителя) в досудебном (внесудебном) порядке.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5.2. Предмет жалобы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Заявитель может обратиться с жалобой (претензией), в том числе в следующих случаях: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нарушение срока регистрации запроса заявителя о предоставлении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нарушение срока предоставления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отказ в приеме документов, представление которых предусмотрено нормативными правовыми актами Российской Федерации, нормативными правовыми актами области для предоставления государственной услуги, у заявителя;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области;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отказ образовательного учреждения, должностного лица образовательного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нарушение срока или порядка выдачи документов по результатам предоставления государственной услуги;</w:t>
      </w:r>
    </w:p>
    <w:p w:rsidR="00044C38" w:rsidRDefault="00044C38">
      <w:pPr>
        <w:pStyle w:val="ConsPlusNormal"/>
        <w:jc w:val="both"/>
      </w:pPr>
      <w:r>
        <w:t xml:space="preserve">(абзац </w:t>
      </w:r>
      <w:hyperlink r:id="rId23" w:history="1">
        <w:r>
          <w:rPr>
            <w:color w:val="0000FF"/>
          </w:rPr>
          <w:t>приказом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02.11.2018 N 505/495-ОД/206)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области.</w:t>
      </w:r>
    </w:p>
    <w:p w:rsidR="00044C38" w:rsidRDefault="00044C38">
      <w:pPr>
        <w:pStyle w:val="ConsPlusNormal"/>
        <w:jc w:val="both"/>
      </w:pPr>
      <w:r>
        <w:t xml:space="preserve">(абзац </w:t>
      </w:r>
      <w:hyperlink r:id="rId24" w:history="1">
        <w:r>
          <w:rPr>
            <w:color w:val="0000FF"/>
          </w:rPr>
          <w:t>приказом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02.11.2018 N 505/495-ОД/206)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5.3. Органы исполнительной власти и уполномоченные</w:t>
      </w:r>
    </w:p>
    <w:p w:rsidR="00044C38" w:rsidRDefault="00044C38">
      <w:pPr>
        <w:pStyle w:val="ConsPlusTitle"/>
        <w:jc w:val="center"/>
      </w:pPr>
      <w:r>
        <w:t>на рассмотрение жалобы должностные лица, которым может быть</w:t>
      </w:r>
    </w:p>
    <w:p w:rsidR="00044C38" w:rsidRDefault="00044C38">
      <w:pPr>
        <w:pStyle w:val="ConsPlusTitle"/>
        <w:jc w:val="center"/>
      </w:pPr>
      <w:r>
        <w:t>направлена жалоба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Жалоба рассматривается директором образовательного учреждения на действия (бездействие) и решения, принятые (осуществленные) в ходе предоставления государственной услуги должностными лицами образовательного учреждения, ответственными за предоставление государственной услуги.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5.4. Порядок подачи и рассмотрения жалобы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Жалоба подается в письменной форме на бумажном носителе, в электронной форме в образовательное учреждение.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Жалоба должна содержать: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наименование образовательного учреждения, должностного лица образовательного учреждения, решения и действия (бездействие) которых обжалуются;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сведения об обжалуемых решениях и действиях (бездействии) образовательного учреждения, должностного лица образовательного учреждения;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доводы, на основании которых заявитель не согласен с решением и действием (бездействием) образовательного учреждения, должностного лица образовательного учреждения. Заявителем могут быть представлены документы (при наличии), подтверждающие доводы заявителя, либо их копии.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Рассмотрение жалобы осуществляется в порядке, установленном </w:t>
      </w:r>
      <w:hyperlink r:id="rId25" w:history="1">
        <w:r>
          <w:rPr>
            <w:color w:val="0000FF"/>
          </w:rPr>
          <w:t>статьей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5.5. Сроки рассмотрения жалобы</w:t>
      </w:r>
    </w:p>
    <w:p w:rsidR="00044C38" w:rsidRDefault="00044C38">
      <w:pPr>
        <w:pStyle w:val="ConsPlusNormal"/>
        <w:jc w:val="center"/>
      </w:pPr>
      <w:r>
        <w:t xml:space="preserve">(в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</w:t>
      </w:r>
    </w:p>
    <w:p w:rsidR="00044C38" w:rsidRDefault="00044C38">
      <w:pPr>
        <w:pStyle w:val="ConsPlusNormal"/>
        <w:jc w:val="center"/>
      </w:pPr>
      <w:r>
        <w:t>здравоохранения правительства ЕАО, управления культуры</w:t>
      </w:r>
    </w:p>
    <w:p w:rsidR="00044C38" w:rsidRDefault="00044C38">
      <w:pPr>
        <w:pStyle w:val="ConsPlusNormal"/>
        <w:jc w:val="center"/>
      </w:pPr>
      <w:r>
        <w:t>правительства ЕАО от 02.11.2018 N 505/495-ОД/206)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Жалоба, поступившая в образовательное учреждение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образовательного учреждения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5.6. Перечень оснований для приостановления рассмотрения</w:t>
      </w:r>
    </w:p>
    <w:p w:rsidR="00044C38" w:rsidRDefault="00044C38">
      <w:pPr>
        <w:pStyle w:val="ConsPlusTitle"/>
        <w:jc w:val="center"/>
      </w:pPr>
      <w:r>
        <w:t>жалобы в случае, если возможность приостановления</w:t>
      </w:r>
    </w:p>
    <w:p w:rsidR="00044C38" w:rsidRDefault="00044C38">
      <w:pPr>
        <w:pStyle w:val="ConsPlusTitle"/>
        <w:jc w:val="center"/>
      </w:pPr>
      <w:r>
        <w:t>предусмотрена законодательством Российской Федерации</w:t>
      </w:r>
    </w:p>
    <w:p w:rsidR="00044C38" w:rsidRDefault="00044C38">
      <w:pPr>
        <w:pStyle w:val="ConsPlusNormal"/>
        <w:jc w:val="center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</w:t>
      </w:r>
    </w:p>
    <w:p w:rsidR="00044C38" w:rsidRDefault="00044C38">
      <w:pPr>
        <w:pStyle w:val="ConsPlusNormal"/>
        <w:jc w:val="center"/>
      </w:pPr>
      <w:r>
        <w:t>здравоохранения правительства ЕАО, управления культуры</w:t>
      </w:r>
    </w:p>
    <w:p w:rsidR="00044C38" w:rsidRDefault="00044C38">
      <w:pPr>
        <w:pStyle w:val="ConsPlusNormal"/>
        <w:jc w:val="center"/>
      </w:pPr>
      <w:r>
        <w:t>правительства ЕАО от 02.11.2018 N 505/495-ОД/206)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 xml:space="preserve">Жалоба может быть оставлена без ответа в случаях, установленных </w:t>
      </w:r>
      <w:hyperlink r:id="rId28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 xml:space="preserve">Уведомление либо сообщение об оставлении жалобы без ответа с указанием причин направляется заявителю в случаях и в сроки, установленные </w:t>
      </w:r>
      <w:hyperlink r:id="rId29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Основания для приостановления рассмотрения жалобы законодательством не предусмотрены.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5.7. Результат рассмотрения жалобы</w:t>
      </w:r>
    </w:p>
    <w:p w:rsidR="00044C38" w:rsidRDefault="00044C38">
      <w:pPr>
        <w:pStyle w:val="ConsPlusNormal"/>
        <w:jc w:val="center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</w:t>
      </w:r>
    </w:p>
    <w:p w:rsidR="00044C38" w:rsidRDefault="00044C38">
      <w:pPr>
        <w:pStyle w:val="ConsPlusNormal"/>
        <w:jc w:val="center"/>
      </w:pPr>
      <w:r>
        <w:t>здравоохранения правительства ЕАО, управления культуры</w:t>
      </w:r>
    </w:p>
    <w:p w:rsidR="00044C38" w:rsidRDefault="00044C38">
      <w:pPr>
        <w:pStyle w:val="ConsPlusNormal"/>
        <w:jc w:val="center"/>
      </w:pPr>
      <w:r>
        <w:t>правительства ЕАО от 02.11.2018 N 505/495-ОД/206)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По результатам рассмотрения жалобы принимается одно из следующих решений: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Еврейской автономной области;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2) в удовлетворении жалобы отказывается.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В случае установления в ходе или по результатам рассмотрения жалобы признаков состава административного правонарушения или преступления директор образовательного учреждения либо руководитель вышестоящего органа незамедлительно направляет имеющиеся материалы в органы прокуратуры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5.8. Порядок информирования заявителя о результатах</w:t>
      </w:r>
    </w:p>
    <w:p w:rsidR="00044C38" w:rsidRDefault="00044C38">
      <w:pPr>
        <w:pStyle w:val="ConsPlusTitle"/>
        <w:jc w:val="center"/>
      </w:pPr>
      <w:r>
        <w:t>рассмотрения жалобы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Не позднее дня, следующего за днем принятия решения, одного из указанных решений,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5.9. Порядок обжалования решения по жалобе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Обжалование решения по жалобе, принятого директором образовательного учреждения, осуществляется в соответствии с законодательством Российской Федерации.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5.10. Право заявителя на получение информации и документов,</w:t>
      </w:r>
    </w:p>
    <w:p w:rsidR="00044C38" w:rsidRDefault="00044C38">
      <w:pPr>
        <w:pStyle w:val="ConsPlusTitle"/>
        <w:jc w:val="center"/>
      </w:pPr>
      <w:r>
        <w:t>необходимых для обоснования и рассмотрения жалобы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Заявитель имеет право на получение информации и документов, необходимых для обоснования и рассмотрения его жалобы.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  <w:outlineLvl w:val="2"/>
      </w:pPr>
      <w:r>
        <w:t>5.11. Способы информирования заявителей</w:t>
      </w:r>
    </w:p>
    <w:p w:rsidR="00044C38" w:rsidRDefault="00044C38">
      <w:pPr>
        <w:pStyle w:val="ConsPlusTitle"/>
        <w:jc w:val="center"/>
      </w:pPr>
      <w:r>
        <w:t>о порядке подачи и рассмотрения жалобы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ind w:firstLine="540"/>
        <w:jc w:val="both"/>
      </w:pPr>
      <w:r>
        <w:t>Информация о порядке подачи и рассмотрения жалобы предоставляется: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по личному обращению заявителя в образовательное учреждение;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по письменным обращениям заявителя в образовательное учреждение посредством почтовой и электронной связи;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- с использованием средств телефонной связи.</w:t>
      </w:r>
    </w:p>
    <w:p w:rsidR="00044C38" w:rsidRDefault="00044C38">
      <w:pPr>
        <w:pStyle w:val="ConsPlusNormal"/>
        <w:spacing w:before="200"/>
        <w:ind w:firstLine="540"/>
        <w:jc w:val="both"/>
      </w:pPr>
      <w:r>
        <w:t>Кроме того, заявитель может получить указанную информацию при обращении на портал.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right"/>
        <w:outlineLvl w:val="1"/>
      </w:pPr>
      <w:r>
        <w:t>Приложение N 1</w:t>
      </w:r>
    </w:p>
    <w:p w:rsidR="00044C38" w:rsidRDefault="00044C38">
      <w:pPr>
        <w:pStyle w:val="ConsPlusNormal"/>
        <w:jc w:val="right"/>
      </w:pPr>
      <w:r>
        <w:t>к административному регламенту</w:t>
      </w:r>
    </w:p>
    <w:p w:rsidR="00044C38" w:rsidRDefault="00044C38">
      <w:pPr>
        <w:pStyle w:val="ConsPlusNormal"/>
        <w:jc w:val="right"/>
      </w:pPr>
      <w:r>
        <w:t>предоставления государственной услуги</w:t>
      </w:r>
    </w:p>
    <w:p w:rsidR="00044C38" w:rsidRDefault="00044C38">
      <w:pPr>
        <w:pStyle w:val="ConsPlusNormal"/>
        <w:jc w:val="right"/>
      </w:pPr>
      <w:r>
        <w:t>"Зачисление в образовательное учреждение"</w:t>
      </w:r>
    </w:p>
    <w:p w:rsidR="00044C38" w:rsidRDefault="00044C38">
      <w:pPr>
        <w:pStyle w:val="ConsPlusNormal"/>
        <w:jc w:val="both"/>
      </w:pPr>
    </w:p>
    <w:p w:rsidR="00044C38" w:rsidRDefault="00044C38">
      <w:pPr>
        <w:sectPr w:rsidR="00044C38" w:rsidSect="00D52A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584"/>
        <w:gridCol w:w="1999"/>
        <w:gridCol w:w="1134"/>
        <w:gridCol w:w="2665"/>
        <w:gridCol w:w="2268"/>
      </w:tblGrid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bookmarkStart w:id="13" w:name="P615"/>
            <w:bookmarkEnd w:id="13"/>
            <w:r>
              <w:t>N</w:t>
            </w:r>
          </w:p>
          <w:p w:rsidR="00044C38" w:rsidRDefault="00044C38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  <w:jc w:val="center"/>
            </w:pPr>
            <w:r>
              <w:t>Наименование образовательного учреждения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  <w:jc w:val="center"/>
            </w:pPr>
            <w:r>
              <w:t>Почтовый адрес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  <w:jc w:val="center"/>
            </w:pPr>
            <w:r>
              <w:t>График приема граждан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6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профессиональное образовательное бюджетное учреждение "Технологический техникум"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679014, Еврейская автономная область, г. Биробиджан, ул. Набережная, 12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8 (42622) 3-11-20, 3-25-08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суббота: с 09.00 до 14.00;</w:t>
            </w:r>
          </w:p>
          <w:p w:rsidR="00044C38" w:rsidRDefault="00044C38">
            <w:pPr>
              <w:pStyle w:val="ConsPlusNormal"/>
            </w:pPr>
            <w:r>
              <w:t>воскресенье - выходной день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http://www.tehteh.ru,</w:t>
            </w:r>
          </w:p>
          <w:p w:rsidR="00044C38" w:rsidRDefault="00044C38">
            <w:pPr>
              <w:pStyle w:val="ConsPlusNormal"/>
              <w:jc w:val="center"/>
            </w:pPr>
            <w:r>
              <w:t>ogpobu.teh@ya.ru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профессиональное образовательное бюджетное учреждение "Сельскохозяйственный техникум"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679370, Еврейская автономная область, Ленинский муниципальный район, с. Ленинское, ПУ-2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8 (42663) 21-3-85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суббота: с 09.00 до 14.00;</w:t>
            </w:r>
          </w:p>
          <w:p w:rsidR="00044C38" w:rsidRDefault="00044C38">
            <w:pPr>
              <w:pStyle w:val="ConsPlusNormal"/>
            </w:pPr>
            <w:r>
              <w:t>воскресенье - выходной день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http://shtleneao.ru,</w:t>
            </w:r>
          </w:p>
          <w:p w:rsidR="00044C38" w:rsidRDefault="00044C38">
            <w:pPr>
              <w:pStyle w:val="ConsPlusNormal"/>
              <w:jc w:val="center"/>
            </w:pPr>
            <w:r>
              <w:t>shtlen@yandex.ru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профессиональное образовательное бюджетное учреждение "Политехнический техникум"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679000, Еврейская автономная область, г. Биробиджан, ул. Косникова, 1в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8 (42622) 43-5-09; 43-6-15; 48-3-96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суббота: с 09.00 до 14.00;</w:t>
            </w:r>
          </w:p>
          <w:p w:rsidR="00044C38" w:rsidRDefault="00044C38">
            <w:pPr>
              <w:pStyle w:val="ConsPlusNormal"/>
            </w:pPr>
            <w:r>
              <w:t>воскресенье - выходной день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http://politeheao.ru,</w:t>
            </w:r>
          </w:p>
          <w:p w:rsidR="00044C38" w:rsidRDefault="00044C38">
            <w:pPr>
              <w:pStyle w:val="ConsPlusNormal"/>
              <w:jc w:val="center"/>
            </w:pPr>
            <w:r>
              <w:t>politeh79@mail.kht.ru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профессиональное образовательное бюджетное учреждение "Технический колледж"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679100, Еврейская автономная область, Облученский муниципальный район, г. Облучье, ул. Горького, 118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(42666) 4-49-46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суббота: с 09.00 до 14.00;</w:t>
            </w:r>
          </w:p>
          <w:p w:rsidR="00044C38" w:rsidRDefault="00044C38">
            <w:pPr>
              <w:pStyle w:val="ConsPlusNormal"/>
            </w:pPr>
            <w:r>
              <w:t>воскресенье - выходной день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http://pu6-obl.ru,</w:t>
            </w:r>
          </w:p>
          <w:p w:rsidR="00044C38" w:rsidRDefault="00044C38">
            <w:pPr>
              <w:pStyle w:val="ConsPlusNormal"/>
              <w:jc w:val="center"/>
            </w:pPr>
            <w:r>
              <w:t>fzu6obl@mail.ru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профессиональное образовательное бюджетное учреждение "Многопрофильный лицей"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679230, Еврейская автономная область, Октябрьский муниципальный район, с. Амурзет, ул. Гагарина, 65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(42665) 2-19-88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суббота: с 09.00 до 14.00;</w:t>
            </w:r>
          </w:p>
          <w:p w:rsidR="00044C38" w:rsidRDefault="00044C38">
            <w:pPr>
              <w:pStyle w:val="ConsPlusNormal"/>
            </w:pPr>
            <w:r>
              <w:t>воскресенье - выходной день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http://amurzet-pr-uch7.ucoz.ru/,</w:t>
            </w:r>
          </w:p>
          <w:p w:rsidR="00044C38" w:rsidRDefault="00044C38">
            <w:pPr>
              <w:pStyle w:val="ConsPlusNormal"/>
              <w:jc w:val="center"/>
            </w:pPr>
            <w:r>
              <w:t>pu7-amurzet@mail.ru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образовательное бюджетное учреждение среднего профессионального образования "Биробиджанский медицинский колледж"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679000, Еврейская автономная область, г. Биробиджан, ул. Пионерская, 34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(42 622) 6-35-82, 6-35-80, 4-13-80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суббота: с 09.00 до 14.00;</w:t>
            </w:r>
          </w:p>
          <w:p w:rsidR="00044C38" w:rsidRDefault="00044C38">
            <w:pPr>
              <w:pStyle w:val="ConsPlusNormal"/>
            </w:pPr>
            <w:r>
              <w:t>воскресенье - выходной день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www.bmk.veao.ru,</w:t>
            </w:r>
          </w:p>
          <w:p w:rsidR="00044C38" w:rsidRDefault="00044C38">
            <w:pPr>
              <w:pStyle w:val="ConsPlusNormal"/>
              <w:jc w:val="center"/>
            </w:pPr>
            <w:r>
              <w:t>bmk.06@mail.ru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профессиональное образовательное бюджетное учреждение среднего профессионального образования "Биробиджанский областной колледж культуры и искусств"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679016, Еврейская автономная область, г. Биробиджан, ул. Волочаевская, 5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(42622) 6-62-62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суббота: с 09.00 до 14.00;</w:t>
            </w:r>
          </w:p>
          <w:p w:rsidR="00044C38" w:rsidRDefault="00044C38">
            <w:pPr>
              <w:pStyle w:val="ConsPlusNormal"/>
            </w:pPr>
            <w:r>
              <w:t>воскресенье - выходной день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www.bokk.myl.ru,</w:t>
            </w:r>
          </w:p>
          <w:p w:rsidR="00044C38" w:rsidRDefault="00044C38">
            <w:pPr>
              <w:pStyle w:val="ConsPlusNormal"/>
              <w:jc w:val="center"/>
            </w:pPr>
            <w:r>
              <w:t>coolbokk@on-line.jar.ru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автономное общеобразовательное учреждение "Центр образования "Ступени"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679130, Еврейская автономная область, г. Биробиджан, ул. Советская, 49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8 (42666) 47-0-15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суббота, воскресенье - выходные дни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http://bir-cdo.ru,</w:t>
            </w:r>
          </w:p>
          <w:p w:rsidR="00044C38" w:rsidRDefault="00044C38">
            <w:pPr>
              <w:pStyle w:val="ConsPlusNormal"/>
              <w:jc w:val="center"/>
            </w:pPr>
            <w:r>
              <w:t>centr.stupeni@mail.ru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бюджетное учреждение дополнительного образования "Детско-юношеский центр"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679000, Еврейская автономная область, г. Биробиджан, ул. Советская, 49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8 (42622) 6-69-65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суббота, воскресенье - выходные дни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http://komobr-eao.ru/category/sistema-obrazovania-evrejskoj-avtonomnoj-oblasti/dopolnitelnoe-obrazovanie/ogbu-dod-detsko-yunosheskij-tsentr,</w:t>
            </w:r>
          </w:p>
          <w:p w:rsidR="00044C38" w:rsidRDefault="00044C38">
            <w:pPr>
              <w:pStyle w:val="ConsPlusNormal"/>
            </w:pPr>
          </w:p>
          <w:p w:rsidR="00044C38" w:rsidRDefault="00044C38">
            <w:pPr>
              <w:pStyle w:val="ConsPlusNormal"/>
              <w:jc w:val="center"/>
            </w:pPr>
            <w:r>
              <w:t>eao.evrotur@mail.ru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бюджетное учреждение дополнительного образования "Детско-юношеский центр еврейской культуры"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679000, Еврейская автономная область, г. Биробиджан, ул. Шолом-Алейхема, 14а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8 (42622) 4-15-15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суббота, воскресенье - выходные дни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http://komobr-eao.ru/category/sistema-obrazovania-evrejskoj-avtonomnoj-oblasti/dopolnitelnoe-obrazovanie</w:t>
            </w:r>
          </w:p>
          <w:p w:rsidR="00044C38" w:rsidRDefault="00044C38">
            <w:pPr>
              <w:pStyle w:val="ConsPlusNormal"/>
              <w:jc w:val="center"/>
            </w:pPr>
            <w:r>
              <w:t>jewished@mail.ru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автономное образовательное учреждение дополнительного профессионального образования "Институт повышения квалификации педагогических работников"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679000, Еврейская автономная область, г. Биробиджан, ул. Пионерская, 53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8 (42622) 6-03-06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суббота, воскресенье - выходные дни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www.edu-eao.ru ipkpr@ipkpr.ru</w:t>
            </w:r>
          </w:p>
        </w:tc>
      </w:tr>
      <w:tr w:rsidR="00044C38" w:rsidRPr="00044C38">
        <w:tc>
          <w:tcPr>
            <w:tcW w:w="510" w:type="dxa"/>
          </w:tcPr>
          <w:p w:rsidR="00044C38" w:rsidRDefault="00044C3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584" w:type="dxa"/>
          </w:tcPr>
          <w:p w:rsidR="00044C38" w:rsidRDefault="00044C38">
            <w:pPr>
              <w:pStyle w:val="ConsPlusNormal"/>
            </w:pPr>
            <w:r>
              <w:t>Областное государственное бюджетное учреждение дополнительного профессионального образования "Учебно-методический центр по гражданской обороне, чрезвычайным ситуациям и пожарной безопасности"</w:t>
            </w:r>
          </w:p>
        </w:tc>
        <w:tc>
          <w:tcPr>
            <w:tcW w:w="1999" w:type="dxa"/>
          </w:tcPr>
          <w:p w:rsidR="00044C38" w:rsidRDefault="00044C38">
            <w:pPr>
              <w:pStyle w:val="ConsPlusNormal"/>
            </w:pPr>
            <w:r>
              <w:t>679000, Еврейская автономная область, г. Биробиджан, ул. Шолом-Алейхема, 69а</w:t>
            </w:r>
          </w:p>
        </w:tc>
        <w:tc>
          <w:tcPr>
            <w:tcW w:w="1134" w:type="dxa"/>
          </w:tcPr>
          <w:p w:rsidR="00044C38" w:rsidRDefault="00044C38">
            <w:pPr>
              <w:pStyle w:val="ConsPlusNormal"/>
              <w:jc w:val="center"/>
            </w:pPr>
            <w:r>
              <w:t>8 (42622) 2-21-02</w:t>
            </w:r>
          </w:p>
        </w:tc>
        <w:tc>
          <w:tcPr>
            <w:tcW w:w="2665" w:type="dxa"/>
          </w:tcPr>
          <w:p w:rsidR="00044C38" w:rsidRDefault="00044C38">
            <w:pPr>
              <w:pStyle w:val="ConsPlusNormal"/>
            </w:pPr>
            <w:r>
              <w:t>понедельник - пятница: с 09.00 до 18.00;</w:t>
            </w:r>
          </w:p>
          <w:p w:rsidR="00044C38" w:rsidRDefault="00044C38">
            <w:pPr>
              <w:pStyle w:val="ConsPlusNormal"/>
            </w:pPr>
            <w:r>
              <w:t>перерыв на обед: с 13.00 до 14.00;</w:t>
            </w:r>
          </w:p>
          <w:p w:rsidR="00044C38" w:rsidRDefault="00044C38">
            <w:pPr>
              <w:pStyle w:val="ConsPlusNormal"/>
            </w:pPr>
            <w:r>
              <w:t>суббота, воскресенье - выходные дни</w:t>
            </w:r>
          </w:p>
        </w:tc>
        <w:tc>
          <w:tcPr>
            <w:tcW w:w="2268" w:type="dxa"/>
          </w:tcPr>
          <w:p w:rsidR="00044C38" w:rsidRDefault="00044C38">
            <w:pPr>
              <w:pStyle w:val="ConsPlusNormal"/>
              <w:jc w:val="center"/>
            </w:pPr>
            <w:r>
              <w:t>http://umc-eao.ru/,</w:t>
            </w:r>
          </w:p>
          <w:p w:rsidR="00044C38" w:rsidRDefault="00044C38">
            <w:pPr>
              <w:pStyle w:val="ConsPlusNormal"/>
              <w:jc w:val="center"/>
            </w:pPr>
            <w:r>
              <w:t>biraumc@yandex.ru</w:t>
            </w:r>
          </w:p>
        </w:tc>
      </w:tr>
    </w:tbl>
    <w:p w:rsidR="00044C38" w:rsidRDefault="00044C38">
      <w:pPr>
        <w:sectPr w:rsidR="00044C3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right"/>
        <w:outlineLvl w:val="1"/>
      </w:pPr>
      <w:r>
        <w:t>Приложение N 2</w:t>
      </w:r>
    </w:p>
    <w:p w:rsidR="00044C38" w:rsidRDefault="00044C38">
      <w:pPr>
        <w:pStyle w:val="ConsPlusNormal"/>
        <w:jc w:val="right"/>
      </w:pPr>
      <w:r>
        <w:t>к административному регламенту</w:t>
      </w:r>
    </w:p>
    <w:p w:rsidR="00044C38" w:rsidRDefault="00044C38">
      <w:pPr>
        <w:pStyle w:val="ConsPlusNormal"/>
        <w:jc w:val="right"/>
      </w:pPr>
      <w:r>
        <w:t>предоставления государственной услуги</w:t>
      </w:r>
    </w:p>
    <w:p w:rsidR="00044C38" w:rsidRDefault="00044C38">
      <w:pPr>
        <w:pStyle w:val="ConsPlusNormal"/>
        <w:jc w:val="right"/>
      </w:pPr>
      <w:r>
        <w:t>"Зачисление в образовательное учреждение"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center"/>
      </w:pPr>
      <w:bookmarkStart w:id="14" w:name="P753"/>
      <w:bookmarkEnd w:id="14"/>
      <w:r>
        <w:t>ФОРМА ЗАЯВЛЕНИЯ</w:t>
      </w:r>
    </w:p>
    <w:p w:rsidR="00044C38" w:rsidRDefault="00044C38">
      <w:pPr>
        <w:pStyle w:val="ConsPlusNormal"/>
        <w:jc w:val="center"/>
      </w:pPr>
      <w:r>
        <w:t>ДЛЯ ЗАЧИСЛЕНИЯ В ПРОФЕССИОНАЛЬНОЕ ОБРАЗОВАТЕЛЬНОЕ УЧРЕЖДЕНИЕ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nformat"/>
        <w:jc w:val="both"/>
      </w:pPr>
      <w:r>
        <w:t>Регистрационный номер ______</w:t>
      </w:r>
    </w:p>
    <w:p w:rsidR="00044C38" w:rsidRDefault="00044C38">
      <w:pPr>
        <w:pStyle w:val="ConsPlusNonformat"/>
        <w:jc w:val="both"/>
      </w:pPr>
      <w:r>
        <w:t xml:space="preserve">                                                  Директору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(наименование образовательного учреждения)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         (ФИО заявителя полностью)</w:t>
      </w:r>
    </w:p>
    <w:p w:rsidR="00044C38" w:rsidRDefault="00044C38">
      <w:pPr>
        <w:pStyle w:val="ConsPlusNonformat"/>
        <w:jc w:val="both"/>
      </w:pPr>
      <w:r>
        <w:t xml:space="preserve">                                 Паспорт серия ____ N _________ когда и кем</w:t>
      </w:r>
    </w:p>
    <w:p w:rsidR="00044C38" w:rsidRDefault="00044C38">
      <w:pPr>
        <w:pStyle w:val="ConsPlusNonformat"/>
        <w:jc w:val="both"/>
      </w:pPr>
      <w:r>
        <w:t xml:space="preserve">                                 выдан 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зарегистрированного   (ой)   по    адресу: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адрес фактического проживания: 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</w:p>
    <w:p w:rsidR="00044C38" w:rsidRDefault="00044C38">
      <w:pPr>
        <w:pStyle w:val="ConsPlusNonformat"/>
        <w:jc w:val="both"/>
      </w:pPr>
      <w:r>
        <w:t xml:space="preserve">                                 Заявление</w:t>
      </w:r>
    </w:p>
    <w:p w:rsidR="00044C38" w:rsidRDefault="00044C38">
      <w:pPr>
        <w:pStyle w:val="ConsPlusNonformat"/>
        <w:jc w:val="both"/>
      </w:pPr>
    </w:p>
    <w:p w:rsidR="00044C38" w:rsidRDefault="00044C38">
      <w:pPr>
        <w:pStyle w:val="ConsPlusNonformat"/>
        <w:jc w:val="both"/>
      </w:pPr>
      <w:r>
        <w:t xml:space="preserve">    Прошу принять меня в __________________________________________________</w:t>
      </w:r>
    </w:p>
    <w:p w:rsidR="00044C38" w:rsidRDefault="00044C38">
      <w:pPr>
        <w:pStyle w:val="ConsPlusNonformat"/>
        <w:jc w:val="both"/>
      </w:pPr>
      <w:r>
        <w:t>для  обучения  по  программе  подготовки  специалистов  среднего  звена; по</w:t>
      </w:r>
    </w:p>
    <w:p w:rsidR="00044C38" w:rsidRDefault="00044C38">
      <w:pPr>
        <w:pStyle w:val="ConsPlusNonformat"/>
        <w:jc w:val="both"/>
      </w:pPr>
      <w:r>
        <w:t>программе    подготовки    квалифицированных    рабочих;    по    программе</w:t>
      </w:r>
    </w:p>
    <w:p w:rsidR="00044C38" w:rsidRDefault="00044C38">
      <w:pPr>
        <w:pStyle w:val="ConsPlusNonformat"/>
        <w:jc w:val="both"/>
      </w:pPr>
      <w:r>
        <w:t>профессионального    обучения    (нужное    подчеркнуть)    по   профессии/</w:t>
      </w:r>
    </w:p>
    <w:p w:rsidR="00044C38" w:rsidRDefault="00044C38">
      <w:pPr>
        <w:pStyle w:val="ConsPlusNonformat"/>
        <w:jc w:val="both"/>
      </w:pPr>
      <w:r>
        <w:t>специальности _____________________________________________________ на базе</w:t>
      </w:r>
    </w:p>
    <w:p w:rsidR="00044C38" w:rsidRDefault="00044C38">
      <w:pPr>
        <w:pStyle w:val="ConsPlusNonformat"/>
        <w:jc w:val="both"/>
      </w:pPr>
      <w:r>
        <w:t>______-классов,  по очной, очно-заочной,  заочной  форме  обучения  (нужное</w:t>
      </w:r>
    </w:p>
    <w:p w:rsidR="00044C38" w:rsidRDefault="00044C38">
      <w:pPr>
        <w:pStyle w:val="ConsPlusNonformat"/>
        <w:jc w:val="both"/>
      </w:pPr>
      <w:r>
        <w:t>подчеркнуть).</w:t>
      </w:r>
    </w:p>
    <w:p w:rsidR="00044C38" w:rsidRDefault="00044C38">
      <w:pPr>
        <w:pStyle w:val="ConsPlusNonformat"/>
        <w:jc w:val="both"/>
      </w:pPr>
      <w:r>
        <w:t xml:space="preserve">                                                                  (подпись)</w:t>
      </w:r>
    </w:p>
    <w:p w:rsidR="00044C38" w:rsidRDefault="00044C38">
      <w:pPr>
        <w:pStyle w:val="ConsPlusNonformat"/>
        <w:jc w:val="both"/>
      </w:pPr>
      <w:r>
        <w:t>"__" ___________ 20__ г.                             ____________ (подпись)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right"/>
        <w:outlineLvl w:val="1"/>
      </w:pPr>
      <w:r>
        <w:t>Приложение N 3</w:t>
      </w:r>
    </w:p>
    <w:p w:rsidR="00044C38" w:rsidRDefault="00044C38">
      <w:pPr>
        <w:pStyle w:val="ConsPlusNormal"/>
        <w:jc w:val="right"/>
      </w:pPr>
      <w:r>
        <w:t>к административному регламенту</w:t>
      </w:r>
    </w:p>
    <w:p w:rsidR="00044C38" w:rsidRDefault="00044C38">
      <w:pPr>
        <w:pStyle w:val="ConsPlusNormal"/>
        <w:jc w:val="right"/>
      </w:pPr>
      <w:r>
        <w:t>предоставления государственной услуги</w:t>
      </w:r>
    </w:p>
    <w:p w:rsidR="00044C38" w:rsidRDefault="00044C38">
      <w:pPr>
        <w:pStyle w:val="ConsPlusNormal"/>
        <w:jc w:val="right"/>
      </w:pPr>
      <w:r>
        <w:t>"Зачисление в образовательное учреждение"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center"/>
      </w:pPr>
      <w:bookmarkStart w:id="15" w:name="P793"/>
      <w:bookmarkEnd w:id="15"/>
      <w:r>
        <w:t>ФОРМА ЗАЯВЛЕНИЯ</w:t>
      </w:r>
    </w:p>
    <w:p w:rsidR="00044C38" w:rsidRDefault="00044C38">
      <w:pPr>
        <w:pStyle w:val="ConsPlusNormal"/>
        <w:jc w:val="center"/>
      </w:pPr>
      <w:r>
        <w:t>ДЛЯ ЗАЧИСЛЕНИЯ В ОБЩЕОБРАЗОВАТЕЛЬНОЕ УЧРЕЖДЕНИЕ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nformat"/>
        <w:jc w:val="both"/>
      </w:pPr>
      <w:r>
        <w:t>Регистрационный номер ______</w:t>
      </w:r>
    </w:p>
    <w:p w:rsidR="00044C38" w:rsidRDefault="00044C38">
      <w:pPr>
        <w:pStyle w:val="ConsPlusNonformat"/>
        <w:jc w:val="both"/>
      </w:pPr>
      <w:r>
        <w:t xml:space="preserve">                                                  Директору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(наименование образовательного учреждения)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         (ФИО заявителя полностью)</w:t>
      </w:r>
    </w:p>
    <w:p w:rsidR="00044C38" w:rsidRDefault="00044C38">
      <w:pPr>
        <w:pStyle w:val="ConsPlusNonformat"/>
        <w:jc w:val="both"/>
      </w:pPr>
      <w:r>
        <w:t xml:space="preserve">                                 Паспорт серия ____ N _________ когда и кем</w:t>
      </w:r>
    </w:p>
    <w:p w:rsidR="00044C38" w:rsidRDefault="00044C38">
      <w:pPr>
        <w:pStyle w:val="ConsPlusNonformat"/>
        <w:jc w:val="both"/>
      </w:pPr>
      <w:r>
        <w:t xml:space="preserve">                                 выдан 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зарегистрированного   (ой)   по    адресу: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адрес фактического проживания: 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</w:p>
    <w:p w:rsidR="00044C38" w:rsidRDefault="00044C38">
      <w:pPr>
        <w:pStyle w:val="ConsPlusNonformat"/>
        <w:jc w:val="both"/>
      </w:pPr>
      <w:r>
        <w:t xml:space="preserve">                                 Заявление</w:t>
      </w:r>
    </w:p>
    <w:p w:rsidR="00044C38" w:rsidRDefault="00044C38">
      <w:pPr>
        <w:pStyle w:val="ConsPlusNonformat"/>
        <w:jc w:val="both"/>
      </w:pPr>
    </w:p>
    <w:p w:rsidR="00044C38" w:rsidRDefault="00044C38">
      <w:pPr>
        <w:pStyle w:val="ConsPlusNonformat"/>
        <w:jc w:val="both"/>
      </w:pPr>
      <w:r>
        <w:t xml:space="preserve">    Прошу       принять      моего      ребенка      в      ____      класс</w:t>
      </w:r>
    </w:p>
    <w:p w:rsidR="00044C38" w:rsidRDefault="00044C38">
      <w:pPr>
        <w:pStyle w:val="ConsPlusNonformat"/>
        <w:jc w:val="both"/>
      </w:pPr>
      <w:r>
        <w:t>_________________________________________________ для обучения по программе</w:t>
      </w:r>
    </w:p>
    <w:p w:rsidR="00044C38" w:rsidRDefault="00044C38">
      <w:pPr>
        <w:pStyle w:val="ConsPlusNonformat"/>
        <w:jc w:val="both"/>
      </w:pPr>
      <w:r>
        <w:t>начального  общего,  основного  общего, среднего общего образования (нужное</w:t>
      </w:r>
    </w:p>
    <w:p w:rsidR="00044C38" w:rsidRDefault="00044C38">
      <w:pPr>
        <w:pStyle w:val="ConsPlusNonformat"/>
        <w:jc w:val="both"/>
      </w:pPr>
      <w:r>
        <w:t>подчеркнуть).</w:t>
      </w:r>
    </w:p>
    <w:p w:rsidR="00044C38" w:rsidRDefault="00044C38">
      <w:pPr>
        <w:pStyle w:val="ConsPlusNonformat"/>
        <w:jc w:val="both"/>
      </w:pPr>
    </w:p>
    <w:p w:rsidR="00044C38" w:rsidRDefault="00044C38">
      <w:pPr>
        <w:pStyle w:val="ConsPlusNonformat"/>
        <w:jc w:val="both"/>
      </w:pPr>
      <w:r>
        <w:t>"__" ___________ 20__ г.                             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                          (подпись)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44C38" w:rsidRPr="00044C3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4C38" w:rsidRDefault="00044C3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44C38" w:rsidRDefault="00044C38">
            <w:pPr>
              <w:pStyle w:val="ConsPlusNormal"/>
              <w:jc w:val="both"/>
            </w:pPr>
            <w:r>
              <w:rPr>
                <w:color w:val="392C69"/>
              </w:rPr>
              <w:t>Нумерация приложений приведена в соответствии с официальным текстом документа.</w:t>
            </w:r>
          </w:p>
        </w:tc>
      </w:tr>
    </w:tbl>
    <w:p w:rsidR="00044C38" w:rsidRDefault="00044C38">
      <w:pPr>
        <w:pStyle w:val="ConsPlusNormal"/>
        <w:spacing w:before="260"/>
        <w:jc w:val="right"/>
        <w:outlineLvl w:val="1"/>
      </w:pPr>
      <w:r>
        <w:t>Приложение N 3</w:t>
      </w:r>
    </w:p>
    <w:p w:rsidR="00044C38" w:rsidRDefault="00044C38">
      <w:pPr>
        <w:pStyle w:val="ConsPlusNormal"/>
        <w:jc w:val="right"/>
      </w:pPr>
      <w:r>
        <w:t>к административному регламенту</w:t>
      </w:r>
    </w:p>
    <w:p w:rsidR="00044C38" w:rsidRDefault="00044C38">
      <w:pPr>
        <w:pStyle w:val="ConsPlusNormal"/>
        <w:jc w:val="right"/>
      </w:pPr>
      <w:r>
        <w:t>предоставления государственной услуги</w:t>
      </w:r>
    </w:p>
    <w:p w:rsidR="00044C38" w:rsidRDefault="00044C38">
      <w:pPr>
        <w:pStyle w:val="ConsPlusNormal"/>
        <w:jc w:val="right"/>
      </w:pPr>
      <w:r>
        <w:t>"Зачисление в образовательное учреждение"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center"/>
      </w:pPr>
      <w:bookmarkStart w:id="16" w:name="P833"/>
      <w:bookmarkEnd w:id="16"/>
      <w:r>
        <w:t>ФОРМА ЗАЯВЛЕНИЯ</w:t>
      </w:r>
    </w:p>
    <w:p w:rsidR="00044C38" w:rsidRDefault="00044C38">
      <w:pPr>
        <w:pStyle w:val="ConsPlusNormal"/>
        <w:jc w:val="center"/>
      </w:pPr>
      <w:r>
        <w:t>ДЛЯ ЗАЧИСЛЕНИЯ В УЧРЕЖДЕНИЕ ДОПОЛНИТЕЛЬНОГО ОБРАЗОВАНИЯ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nformat"/>
        <w:jc w:val="both"/>
      </w:pPr>
      <w:r>
        <w:t>Регистрационный номер ______</w:t>
      </w:r>
    </w:p>
    <w:p w:rsidR="00044C38" w:rsidRDefault="00044C38">
      <w:pPr>
        <w:pStyle w:val="ConsPlusNonformat"/>
        <w:jc w:val="both"/>
      </w:pPr>
      <w:r>
        <w:t xml:space="preserve">                                                  Директору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(наименование образовательного учреждения)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         (ФИО заявителя полностью)</w:t>
      </w:r>
    </w:p>
    <w:p w:rsidR="00044C38" w:rsidRDefault="00044C38">
      <w:pPr>
        <w:pStyle w:val="ConsPlusNonformat"/>
        <w:jc w:val="both"/>
      </w:pPr>
      <w:r>
        <w:t xml:space="preserve">                                 Паспорт серия ____ N _________ когда и кем</w:t>
      </w:r>
    </w:p>
    <w:p w:rsidR="00044C38" w:rsidRDefault="00044C38">
      <w:pPr>
        <w:pStyle w:val="ConsPlusNonformat"/>
        <w:jc w:val="both"/>
      </w:pPr>
      <w:r>
        <w:t xml:space="preserve">                                 выдан 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зарегистрированного   (ой)   по    адресу: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адрес фактического проживания: 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44C38" w:rsidRDefault="00044C38">
      <w:pPr>
        <w:pStyle w:val="ConsPlusNonformat"/>
        <w:jc w:val="both"/>
      </w:pPr>
    </w:p>
    <w:p w:rsidR="00044C38" w:rsidRDefault="00044C38">
      <w:pPr>
        <w:pStyle w:val="ConsPlusNonformat"/>
        <w:jc w:val="both"/>
      </w:pPr>
      <w:r>
        <w:t xml:space="preserve">                                 Заявление</w:t>
      </w:r>
    </w:p>
    <w:p w:rsidR="00044C38" w:rsidRDefault="00044C38">
      <w:pPr>
        <w:pStyle w:val="ConsPlusNonformat"/>
        <w:jc w:val="both"/>
      </w:pPr>
      <w:r>
        <w:t xml:space="preserve">    Прошу            принять            моего           ребенка           в</w:t>
      </w:r>
    </w:p>
    <w:p w:rsidR="00044C38" w:rsidRDefault="00044C38">
      <w:pPr>
        <w:pStyle w:val="ConsPlusNonformat"/>
        <w:jc w:val="both"/>
      </w:pPr>
      <w:r>
        <w:t>_________________________________________________ для обучения по программе</w:t>
      </w:r>
    </w:p>
    <w:p w:rsidR="00044C38" w:rsidRDefault="00044C38">
      <w:pPr>
        <w:pStyle w:val="ConsPlusNonformat"/>
        <w:jc w:val="both"/>
      </w:pPr>
      <w:r>
        <w:t>__________________________________________________________________________.</w:t>
      </w:r>
    </w:p>
    <w:p w:rsidR="00044C38" w:rsidRDefault="00044C38">
      <w:pPr>
        <w:pStyle w:val="ConsPlusNonformat"/>
        <w:jc w:val="both"/>
      </w:pPr>
    </w:p>
    <w:p w:rsidR="00044C38" w:rsidRDefault="00044C38">
      <w:pPr>
        <w:pStyle w:val="ConsPlusNonformat"/>
        <w:jc w:val="both"/>
      </w:pPr>
      <w:r>
        <w:t>"__" ___________ 20__ г.                             ______________________</w:t>
      </w:r>
    </w:p>
    <w:p w:rsidR="00044C38" w:rsidRDefault="00044C38">
      <w:pPr>
        <w:pStyle w:val="ConsPlusNonformat"/>
        <w:jc w:val="both"/>
      </w:pPr>
      <w:r>
        <w:t xml:space="preserve">                                                           (подпись)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right"/>
        <w:outlineLvl w:val="1"/>
      </w:pPr>
      <w:r>
        <w:t>Приложение N 5</w:t>
      </w:r>
    </w:p>
    <w:p w:rsidR="00044C38" w:rsidRDefault="00044C38">
      <w:pPr>
        <w:pStyle w:val="ConsPlusNormal"/>
        <w:jc w:val="right"/>
      </w:pPr>
      <w:r>
        <w:t>к административному регламенту</w:t>
      </w:r>
    </w:p>
    <w:p w:rsidR="00044C38" w:rsidRDefault="00044C38">
      <w:pPr>
        <w:pStyle w:val="ConsPlusNormal"/>
        <w:jc w:val="right"/>
      </w:pPr>
      <w:r>
        <w:t>предоставления государственной услуги</w:t>
      </w:r>
    </w:p>
    <w:p w:rsidR="00044C38" w:rsidRDefault="00044C38">
      <w:pPr>
        <w:pStyle w:val="ConsPlusNormal"/>
        <w:jc w:val="right"/>
      </w:pPr>
      <w:r>
        <w:t>"Зачисление в образовательное учреждение"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Title"/>
        <w:jc w:val="center"/>
      </w:pPr>
      <w:bookmarkStart w:id="17" w:name="P869"/>
      <w:bookmarkEnd w:id="17"/>
      <w:r>
        <w:t>БЛОК-СХЕМА</w:t>
      </w:r>
    </w:p>
    <w:p w:rsidR="00044C38" w:rsidRDefault="00044C38">
      <w:pPr>
        <w:pStyle w:val="ConsPlusTitle"/>
        <w:jc w:val="center"/>
      </w:pPr>
      <w:r>
        <w:t>ПОСЛЕДОВАТЕЛЬНОСТИ ДЕЙСТВИЙ ПРЕДОСТАВЛЕНИЯ ГОСУДАРСТВЕННОЙ</w:t>
      </w:r>
    </w:p>
    <w:p w:rsidR="00044C38" w:rsidRDefault="00044C38">
      <w:pPr>
        <w:pStyle w:val="ConsPlusTitle"/>
        <w:jc w:val="center"/>
      </w:pPr>
      <w:r>
        <w:t>УСЛУГИ "ЗАЧИСЛЕНИЕ В ОБРАЗОВАТЕЛЬНОЕ УЧРЕЖДЕНИЕ"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nformat"/>
        <w:jc w:val="both"/>
      </w:pPr>
      <w:r>
        <w:t xml:space="preserve">             ┌───────────────────────────────────────────────┐</w:t>
      </w:r>
    </w:p>
    <w:p w:rsidR="00044C38" w:rsidRDefault="00044C38">
      <w:pPr>
        <w:pStyle w:val="ConsPlusNonformat"/>
        <w:jc w:val="both"/>
      </w:pPr>
      <w:r>
        <w:t xml:space="preserve">             │        Прием и регистрация документов         │</w:t>
      </w:r>
    </w:p>
    <w:p w:rsidR="00044C38" w:rsidRDefault="00044C38">
      <w:pPr>
        <w:pStyle w:val="ConsPlusNonformat"/>
        <w:jc w:val="both"/>
      </w:pPr>
      <w:r>
        <w:t xml:space="preserve">             └───────────────┬───────────────┬───────────────┘</w:t>
      </w:r>
    </w:p>
    <w:p w:rsidR="00044C38" w:rsidRDefault="00044C38">
      <w:pPr>
        <w:pStyle w:val="ConsPlusNonformat"/>
        <w:jc w:val="both"/>
      </w:pPr>
      <w:r>
        <w:t xml:space="preserve">                             V               V</w:t>
      </w:r>
    </w:p>
    <w:p w:rsidR="00044C38" w:rsidRDefault="00044C38">
      <w:pPr>
        <w:pStyle w:val="ConsPlusNonformat"/>
        <w:jc w:val="both"/>
      </w:pPr>
      <w:r>
        <w:t>┌────────────────────────────┴────┐    ┌─────┴────────────────────────────┐</w:t>
      </w:r>
    </w:p>
    <w:p w:rsidR="00044C38" w:rsidRDefault="00044C38">
      <w:pPr>
        <w:pStyle w:val="ConsPlusNonformat"/>
        <w:jc w:val="both"/>
      </w:pPr>
      <w:r>
        <w:t>│    Принятие решения о приеме    │    │   Принятие решения об отказе в   │</w:t>
      </w:r>
    </w:p>
    <w:p w:rsidR="00044C38" w:rsidRDefault="00044C38">
      <w:pPr>
        <w:pStyle w:val="ConsPlusNonformat"/>
        <w:jc w:val="both"/>
      </w:pPr>
      <w:r>
        <w:t>│    документов к рассмотрению    │    │ приеме документов к рассмотрению │</w:t>
      </w:r>
    </w:p>
    <w:p w:rsidR="00044C38" w:rsidRDefault="00044C38">
      <w:pPr>
        <w:pStyle w:val="ConsPlusNonformat"/>
        <w:jc w:val="both"/>
      </w:pPr>
      <w:r>
        <w:t>└────────────────┬────────────────┘    └─────────────────┬────────────────┘</w:t>
      </w:r>
    </w:p>
    <w:p w:rsidR="00044C38" w:rsidRDefault="00044C38">
      <w:pPr>
        <w:pStyle w:val="ConsPlusNonformat"/>
        <w:jc w:val="both"/>
      </w:pPr>
      <w:r>
        <w:t xml:space="preserve">                 V                                       V</w:t>
      </w:r>
    </w:p>
    <w:p w:rsidR="00044C38" w:rsidRDefault="00044C38">
      <w:pPr>
        <w:pStyle w:val="ConsPlusNonformat"/>
        <w:jc w:val="both"/>
      </w:pPr>
      <w:r>
        <w:t>┌────────────────┴────────────────┐    ┌─────────────────┴────────────────┐</w:t>
      </w:r>
    </w:p>
    <w:p w:rsidR="00044C38" w:rsidRDefault="00044C38">
      <w:pPr>
        <w:pStyle w:val="ConsPlusNonformat"/>
        <w:jc w:val="both"/>
      </w:pPr>
      <w:r>
        <w:t>│    Рассмотрение документов и    │    │      Подготовка и вручение       │</w:t>
      </w:r>
    </w:p>
    <w:p w:rsidR="00044C38" w:rsidRDefault="00044C38">
      <w:pPr>
        <w:pStyle w:val="ConsPlusNonformat"/>
        <w:jc w:val="both"/>
      </w:pPr>
      <w:r>
        <w:t>│подготовка решения о зачислении в│    │     (направление) заявителю      │</w:t>
      </w:r>
    </w:p>
    <w:p w:rsidR="00044C38" w:rsidRDefault="00044C38">
      <w:pPr>
        <w:pStyle w:val="ConsPlusNonformat"/>
        <w:jc w:val="both"/>
      </w:pPr>
      <w:r>
        <w:t>│ образовательное учреждение или  │    │    (представителю заявителя)     │</w:t>
      </w:r>
    </w:p>
    <w:p w:rsidR="00044C38" w:rsidRDefault="00044C38">
      <w:pPr>
        <w:pStyle w:val="ConsPlusNonformat"/>
        <w:jc w:val="both"/>
      </w:pPr>
      <w:r>
        <w:t>│мотивированного отказа в приеме в│    │    уведомления о возвращении     │</w:t>
      </w:r>
    </w:p>
    <w:p w:rsidR="00044C38" w:rsidRDefault="00044C38">
      <w:pPr>
        <w:pStyle w:val="ConsPlusNonformat"/>
        <w:jc w:val="both"/>
      </w:pPr>
      <w:r>
        <w:t>│   образовательное учреждение    │    │   документов без рассмотрения    │</w:t>
      </w:r>
    </w:p>
    <w:p w:rsidR="00044C38" w:rsidRDefault="00044C38">
      <w:pPr>
        <w:pStyle w:val="ConsPlusNonformat"/>
        <w:jc w:val="both"/>
      </w:pPr>
      <w:r>
        <w:t>└────────────────┬────────────────┘    └──────────────────────────────────┘</w:t>
      </w:r>
    </w:p>
    <w:p w:rsidR="00044C38" w:rsidRDefault="00044C38">
      <w:pPr>
        <w:pStyle w:val="ConsPlusNonformat"/>
        <w:jc w:val="both"/>
      </w:pPr>
      <w:r>
        <w:t xml:space="preserve">                 V</w:t>
      </w:r>
    </w:p>
    <w:p w:rsidR="00044C38" w:rsidRDefault="00044C38">
      <w:pPr>
        <w:pStyle w:val="ConsPlusNonformat"/>
        <w:jc w:val="both"/>
      </w:pPr>
      <w:r>
        <w:t>┌────────────────┴────────────────┐</w:t>
      </w:r>
    </w:p>
    <w:p w:rsidR="00044C38" w:rsidRDefault="00044C38">
      <w:pPr>
        <w:pStyle w:val="ConsPlusNonformat"/>
        <w:jc w:val="both"/>
      </w:pPr>
      <w:r>
        <w:t>│ Издание приказа о зачислении в  │</w:t>
      </w:r>
    </w:p>
    <w:p w:rsidR="00044C38" w:rsidRDefault="00044C38">
      <w:pPr>
        <w:pStyle w:val="ConsPlusNonformat"/>
        <w:jc w:val="both"/>
      </w:pPr>
      <w:r>
        <w:t>│ образовательное учреждение либо │</w:t>
      </w:r>
    </w:p>
    <w:p w:rsidR="00044C38" w:rsidRDefault="00044C38">
      <w:pPr>
        <w:pStyle w:val="ConsPlusNonformat"/>
        <w:jc w:val="both"/>
      </w:pPr>
      <w:r>
        <w:t>│вручение (направление) заявителю │</w:t>
      </w:r>
    </w:p>
    <w:p w:rsidR="00044C38" w:rsidRDefault="00044C38">
      <w:pPr>
        <w:pStyle w:val="ConsPlusNonformat"/>
        <w:jc w:val="both"/>
      </w:pPr>
      <w:r>
        <w:t>│    (представителю заявителя)    │</w:t>
      </w:r>
    </w:p>
    <w:p w:rsidR="00044C38" w:rsidRDefault="00044C38">
      <w:pPr>
        <w:pStyle w:val="ConsPlusNonformat"/>
        <w:jc w:val="both"/>
      </w:pPr>
      <w:r>
        <w:t>│мотивированного отказа в приеме в│</w:t>
      </w:r>
    </w:p>
    <w:p w:rsidR="00044C38" w:rsidRDefault="00044C38">
      <w:pPr>
        <w:pStyle w:val="ConsPlusNonformat"/>
        <w:jc w:val="both"/>
      </w:pPr>
      <w:r>
        <w:t>│   образовательное учреждение    │</w:t>
      </w:r>
    </w:p>
    <w:p w:rsidR="00044C38" w:rsidRDefault="00044C38">
      <w:pPr>
        <w:pStyle w:val="ConsPlusNonformat"/>
        <w:jc w:val="both"/>
      </w:pPr>
      <w:r>
        <w:t>└─────────────────────────────────┘</w:t>
      </w: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jc w:val="both"/>
      </w:pPr>
    </w:p>
    <w:p w:rsidR="00044C38" w:rsidRDefault="00044C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4F08" w:rsidRDefault="000C4F08"/>
    <w:sectPr w:rsidR="000C4F08" w:rsidSect="00D52A0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C38"/>
    <w:rsid w:val="00044C38"/>
    <w:rsid w:val="000C4F08"/>
    <w:rsid w:val="00D52A05"/>
    <w:rsid w:val="00EB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4DC27-B297-464A-8E8E-19041FF34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4C38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ConsPlusNonformat">
    <w:name w:val="ConsPlusNonformat"/>
    <w:rsid w:val="00044C3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044C38"/>
    <w:pPr>
      <w:widowControl w:val="0"/>
      <w:autoSpaceDE w:val="0"/>
      <w:autoSpaceDN w:val="0"/>
    </w:pPr>
    <w:rPr>
      <w:rFonts w:ascii="Times New Roman" w:eastAsia="Times New Roman" w:hAnsi="Times New Roman"/>
      <w:b/>
    </w:rPr>
  </w:style>
  <w:style w:type="paragraph" w:customStyle="1" w:styleId="ConsPlusCell">
    <w:name w:val="ConsPlusCell"/>
    <w:rsid w:val="00044C3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044C38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ConsPlusTitlePage">
    <w:name w:val="ConsPlusTitlePage"/>
    <w:rsid w:val="00044C38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044C38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044C38"/>
    <w:pPr>
      <w:widowControl w:val="0"/>
      <w:autoSpaceDE w:val="0"/>
      <w:autoSpaceDN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93ED22DCA30A48C038FDCFBC9FDA0F6984A5993CCB8FF4F84C9A9A2DFCACAA82B9A411891C765CD0EC87FF4E32F99A817CC9F2BB5A1BE80863ABS1g3H" TargetMode="External"/><Relationship Id="rId13" Type="http://schemas.openxmlformats.org/officeDocument/2006/relationships/hyperlink" Target="consultantplus://offline/ref=8193ED22DCA30A48C038E3C2AAF380006E8AFE9431C484A1A513C1C77AF5A6FDC5F6FD53CD11775DD1E7D2AE0133A5DED16FC9FEBB5812F7S0g3H" TargetMode="External"/><Relationship Id="rId18" Type="http://schemas.openxmlformats.org/officeDocument/2006/relationships/hyperlink" Target="consultantplus://offline/ref=8193ED22DCA30A48C038E3C2AAF380006E8AFB933FC484A1A513C1C77AF5A6FDC5F6FD53CD11775CD9E7D2AE0133A5DED16FC9FEBB5812F7S0g3H" TargetMode="External"/><Relationship Id="rId26" Type="http://schemas.openxmlformats.org/officeDocument/2006/relationships/hyperlink" Target="consultantplus://offline/ref=8193ED22DCA30A48C038FDCFBC9FDA0F6984A5993CCB8FF4F84C9A9A2DFCACAA82B9A411891C765CD0EC87F84E32F99A817CC9F2BB5A1BE80863ABS1g3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193ED22DCA30A48C038E3C2AAF380006C8DF2973FC584A1A513C1C77AF5A6FDD7F6A55FCD14695CD9F284FF44S6gFH" TargetMode="External"/><Relationship Id="rId7" Type="http://schemas.openxmlformats.org/officeDocument/2006/relationships/hyperlink" Target="consultantplus://offline/ref=8193ED22DCA30A48C038FDCFBC9FDA0F6984A5993CCF8BF3FB4C9A9A2DFCACAA82B9A411891C765CD0EE82F64E32F99A817CC9F2BB5A1BE80863ABS1g3H" TargetMode="External"/><Relationship Id="rId12" Type="http://schemas.openxmlformats.org/officeDocument/2006/relationships/hyperlink" Target="consultantplus://offline/ref=8193ED22DCA30A48C038E3C2AAF380006E8AFC9230CD84A1A513C1C77AF5A6FDC5F6FD53CD11775DD0E7D2AE0133A5DED16FC9FEBB5812F7S0g3H" TargetMode="External"/><Relationship Id="rId17" Type="http://schemas.openxmlformats.org/officeDocument/2006/relationships/hyperlink" Target="consultantplus://offline/ref=8193ED22DCA30A48C038E3C2AAF380006E8AFB903FC984A1A513C1C77AF5A6FDC5F6FD53CD11755ED3E7D2AE0133A5DED16FC9FEBB5812F7S0g3H" TargetMode="External"/><Relationship Id="rId25" Type="http://schemas.openxmlformats.org/officeDocument/2006/relationships/hyperlink" Target="consultantplus://offline/ref=8193ED22DCA30A48C038E3C2AAF380006C8DFA913BCE84A1A513C1C77AF5A6FDC5F6FD53CD167C0881A8D3F24563B6DEDD6FCBF7A4S5g3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193ED22DCA30A48C038E3C2AAF380006C8DF89739CD84A1A513C1C77AF5A6FDC5F6FD53CD11775DD1E7D2AE0133A5DED16FC9FEBB5812F7S0g3H" TargetMode="External"/><Relationship Id="rId20" Type="http://schemas.openxmlformats.org/officeDocument/2006/relationships/hyperlink" Target="consultantplus://offline/ref=8193ED22DCA30A48C038E3C2AAF380006C8DFA913BCE84A1A513C1C77AF5A6FDC5F6FD56CE1A230D94B98BFF4078A8D7CA73C9F6SAgCH" TargetMode="External"/><Relationship Id="rId29" Type="http://schemas.openxmlformats.org/officeDocument/2006/relationships/hyperlink" Target="consultantplus://offline/ref=8193ED22DCA30A48C038E3C2AAF380006C8EFF9C3BCC84A1A513C1C77AF5A6FDC5F6FD53CD11775AD1E7D2AE0133A5DED16FC9FEBB5812F7S0g3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193ED22DCA30A48C038E3C2AAF380006C8DFA913BCE84A1A513C1C77AF5A6FDC5F6FD53CD117755D4E7D2AE0133A5DED16FC9FEBB5812F7S0g3H" TargetMode="External"/><Relationship Id="rId11" Type="http://schemas.openxmlformats.org/officeDocument/2006/relationships/hyperlink" Target="consultantplus://offline/ref=8193ED22DCA30A48C038E3C2AAF380006C8CFB953EC884A1A513C1C77AF5A6FDD7F6A55FCD14695CD9F284FF44S6gFH" TargetMode="External"/><Relationship Id="rId24" Type="http://schemas.openxmlformats.org/officeDocument/2006/relationships/hyperlink" Target="consultantplus://offline/ref=8193ED22DCA30A48C038FDCFBC9FDA0F6984A5993CCB8FF4F84C9A9A2DFCACAA82B9A411891C765CD0EC87F94E32F99A817CC9F2BB5A1BE80863ABS1g3H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8193ED22DCA30A48C038FDCFBC9FDA0F6984A5993CCB8FF4F84C9A9A2DFCACAA82B9A411891C765CD0EC87FF4E32F99A817CC9F2BB5A1BE80863ABS1g3H" TargetMode="External"/><Relationship Id="rId15" Type="http://schemas.openxmlformats.org/officeDocument/2006/relationships/hyperlink" Target="consultantplus://offline/ref=8193ED22DCA30A48C038E3C2AAF380006C8EFC913BCB84A1A513C1C77AF5A6FDC5F6FD53CD11775DD3E7D2AE0133A5DED16FC9FEBB5812F7S0g3H" TargetMode="External"/><Relationship Id="rId23" Type="http://schemas.openxmlformats.org/officeDocument/2006/relationships/hyperlink" Target="consultantplus://offline/ref=8193ED22DCA30A48C038FDCFBC9FDA0F6984A5993CCB8FF4F84C9A9A2DFCACAA82B9A411891C765CD0EC87FB4E32F99A817CC9F2BB5A1BE80863ABS1g3H" TargetMode="External"/><Relationship Id="rId28" Type="http://schemas.openxmlformats.org/officeDocument/2006/relationships/hyperlink" Target="consultantplus://offline/ref=8193ED22DCA30A48C038E3C2AAF380006C8EFF9C3BCC84A1A513C1C77AF5A6FDC5F6FD53CD11775AD1E7D2AE0133A5DED16FC9FEBB5812F7S0g3H" TargetMode="External"/><Relationship Id="rId10" Type="http://schemas.openxmlformats.org/officeDocument/2006/relationships/hyperlink" Target="consultantplus://offline/ref=8193ED22DCA30A48C038E3C2AAF380006C8EFF9C3EC484A1A513C1C77AF5A6FDD7F6A55FCD14695CD9F284FF44S6gFH" TargetMode="External"/><Relationship Id="rId19" Type="http://schemas.openxmlformats.org/officeDocument/2006/relationships/hyperlink" Target="consultantplus://offline/ref=8193ED22DCA30A48C038E3C2AAF380006D86F9973DCC84A1A513C1C77AF5A6FDC5F6FD53CD11775DD8E7D2AE0133A5DED16FC9FEBB5812F7S0g3H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193ED22DCA30A48C038E3C2AAF380006D87FC91329AD3A3F446CFC272A5FCEDD3BFF057D3117E42D2EC87SFg6H" TargetMode="External"/><Relationship Id="rId14" Type="http://schemas.openxmlformats.org/officeDocument/2006/relationships/hyperlink" Target="consultantplus://offline/ref=8193ED22DCA30A48C038E3C2AAF380006D8FF39331CB84A1A513C1C77AF5A6FDD7F6A55FCD14695CD9F284FF44S6gFH" TargetMode="External"/><Relationship Id="rId22" Type="http://schemas.openxmlformats.org/officeDocument/2006/relationships/hyperlink" Target="consultantplus://offline/ref=8193ED22DCA30A48C038FDCFBC9FDA0F6984A5993CCB8FF4F84C9A9A2DFCACAA82B9A411891C765CD0EC87FD4E32F99A817CC9F2BB5A1BE80863ABS1g3H" TargetMode="External"/><Relationship Id="rId27" Type="http://schemas.openxmlformats.org/officeDocument/2006/relationships/hyperlink" Target="consultantplus://offline/ref=8193ED22DCA30A48C038FDCFBC9FDA0F6984A5993CCB8FF4F84C9A9A2DFCACAA82B9A411891C765CD0EC84FF4E32F99A817CC9F2BB5A1BE80863ABS1g3H" TargetMode="External"/><Relationship Id="rId30" Type="http://schemas.openxmlformats.org/officeDocument/2006/relationships/hyperlink" Target="consultantplus://offline/ref=8193ED22DCA30A48C038FDCFBC9FDA0F6984A5993CCB8FF4F84C9A9A2DFCACAA82B9A411891C765CD0EC84FA4E32F99A817CC9F2BB5A1BE80863ABS1g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11878</Words>
  <Characters>67709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79429</CharactersWithSpaces>
  <SharedDoc>false</SharedDoc>
  <HLinks>
    <vt:vector size="294" baseType="variant">
      <vt:variant>
        <vt:i4>196699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consultantplus://offline/ref=8193ED22DCA30A48C038FDCFBC9FDA0F6984A5993CCB8FF4F84C9A9A2DFCACAA82B9A411891C765CD0EC84FA4E32F99A817CC9F2BB5A1BE80863ABS1g3H</vt:lpwstr>
      </vt:variant>
      <vt:variant>
        <vt:lpwstr/>
      </vt:variant>
      <vt:variant>
        <vt:i4>3866725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consultantplus://offline/ref=8193ED22DCA30A48C038E3C2AAF380006C8EFF9C3BCC84A1A513C1C77AF5A6FDC5F6FD53CD11775AD1E7D2AE0133A5DED16FC9FEBB5812F7S0g3H</vt:lpwstr>
      </vt:variant>
      <vt:variant>
        <vt:lpwstr/>
      </vt:variant>
      <vt:variant>
        <vt:i4>3866725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consultantplus://offline/ref=8193ED22DCA30A48C038E3C2AAF380006C8EFF9C3BCC84A1A513C1C77AF5A6FDC5F6FD53CD11775AD1E7D2AE0133A5DED16FC9FEBB5812F7S0g3H</vt:lpwstr>
      </vt:variant>
      <vt:variant>
        <vt:lpwstr/>
      </vt:variant>
      <vt:variant>
        <vt:i4>196700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consultantplus://offline/ref=8193ED22DCA30A48C038FDCFBC9FDA0F6984A5993CCB8FF4F84C9A9A2DFCACAA82B9A411891C765CD0EC84FF4E32F99A817CC9F2BB5A1BE80863ABS1g3H</vt:lpwstr>
      </vt:variant>
      <vt:variant>
        <vt:lpwstr/>
      </vt:variant>
      <vt:variant>
        <vt:i4>196609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consultantplus://offline/ref=8193ED22DCA30A48C038FDCFBC9FDA0F6984A5993CCB8FF4F84C9A9A2DFCACAA82B9A411891C765CD0EC87F84E32F99A817CC9F2BB5A1BE80863ABS1g3H</vt:lpwstr>
      </vt:variant>
      <vt:variant>
        <vt:lpwstr/>
      </vt:variant>
      <vt:variant>
        <vt:i4>131153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consultantplus://offline/ref=8193ED22DCA30A48C038E3C2AAF380006C8DFA913BCE84A1A513C1C77AF5A6FDC5F6FD53CD167C0881A8D3F24563B6DEDD6FCBF7A4S5g3H</vt:lpwstr>
      </vt:variant>
      <vt:variant>
        <vt:lpwstr/>
      </vt:variant>
      <vt:variant>
        <vt:i4>196608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consultantplus://offline/ref=8193ED22DCA30A48C038FDCFBC9FDA0F6984A5993CCB8FF4F84C9A9A2DFCACAA82B9A411891C765CD0EC87F94E32F99A817CC9F2BB5A1BE80863ABS1g3H</vt:lpwstr>
      </vt:variant>
      <vt:variant>
        <vt:lpwstr/>
      </vt:variant>
      <vt:variant>
        <vt:i4>196699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consultantplus://offline/ref=8193ED22DCA30A48C038FDCFBC9FDA0F6984A5993CCB8FF4F84C9A9A2DFCACAA82B9A411891C765CD0EC87FB4E32F99A817CC9F2BB5A1BE80863ABS1g3H</vt:lpwstr>
      </vt:variant>
      <vt:variant>
        <vt:lpwstr/>
      </vt:variant>
      <vt:variant>
        <vt:i4>196701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consultantplus://offline/ref=8193ED22DCA30A48C038FDCFBC9FDA0F6984A5993CCB8FF4F84C9A9A2DFCACAA82B9A411891C765CD0EC87FD4E32F99A817CC9F2BB5A1BE80863ABS1g3H</vt:lpwstr>
      </vt:variant>
      <vt:variant>
        <vt:lpwstr/>
      </vt:variant>
      <vt:variant>
        <vt:i4>196674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196674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65607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P170</vt:lpwstr>
      </vt:variant>
      <vt:variant>
        <vt:i4>196674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65606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P869</vt:lpwstr>
      </vt:variant>
      <vt:variant>
        <vt:i4>67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P434</vt:lpwstr>
      </vt:variant>
      <vt:variant>
        <vt:i4>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P414</vt:lpwstr>
      </vt:variant>
      <vt:variant>
        <vt:i4>73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P393</vt:lpwstr>
      </vt:variant>
      <vt:variant>
        <vt:i4>262213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P357</vt:lpwstr>
      </vt:variant>
      <vt:variant>
        <vt:i4>68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P343</vt:lpwstr>
      </vt:variant>
      <vt:variant>
        <vt:i4>196675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P330</vt:lpwstr>
      </vt:variant>
      <vt:variant>
        <vt:i4>131138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P321</vt:lpwstr>
      </vt:variant>
      <vt:variant>
        <vt:i4>262214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P367</vt:lpwstr>
      </vt:variant>
      <vt:variant>
        <vt:i4>131138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P321</vt:lpwstr>
      </vt:variant>
      <vt:variant>
        <vt:i4>327744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P306</vt:lpwstr>
      </vt:variant>
      <vt:variant>
        <vt:i4>196674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458832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consultantplus://offline/ref=8193ED22DCA30A48C038E3C2AAF380006C8DF2973FC584A1A513C1C77AF5A6FDD7F6A55FCD14695CD9F284FF44S6gFH</vt:lpwstr>
      </vt:variant>
      <vt:variant>
        <vt:lpwstr/>
      </vt:variant>
      <vt:variant>
        <vt:i4>3932263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consultantplus://offline/ref=8193ED22DCA30A48C038E3C2AAF380006C8DFA913BCE84A1A513C1C77AF5A6FDC5F6FD56CE1A230D94B98BFF4078A8D7CA73C9F6SAgCH</vt:lpwstr>
      </vt:variant>
      <vt:variant>
        <vt:lpwstr/>
      </vt:variant>
      <vt:variant>
        <vt:i4>720963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P833</vt:lpwstr>
      </vt:variant>
      <vt:variant>
        <vt:i4>262217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P793</vt:lpwstr>
      </vt:variant>
      <vt:variant>
        <vt:i4>262213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P753</vt:lpwstr>
      </vt:variant>
      <vt:variant>
        <vt:i4>3866672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consultantplus://offline/ref=8193ED22DCA30A48C038E3C2AAF380006D86F9973DCC84A1A513C1C77AF5A6FDC5F6FD53CD11775DD8E7D2AE0133A5DED16FC9FEBB5812F7S0g3H</vt:lpwstr>
      </vt:variant>
      <vt:variant>
        <vt:lpwstr/>
      </vt:variant>
      <vt:variant>
        <vt:i4>3866730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consultantplus://offline/ref=8193ED22DCA30A48C038E3C2AAF380006E8AFB933FC484A1A513C1C77AF5A6FDC5F6FD53CD11775CD9E7D2AE0133A5DED16FC9FEBB5812F7S0g3H</vt:lpwstr>
      </vt:variant>
      <vt:variant>
        <vt:lpwstr/>
      </vt:variant>
      <vt:variant>
        <vt:i4>3866730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consultantplus://offline/ref=8193ED22DCA30A48C038E3C2AAF380006E8AFB903FC984A1A513C1C77AF5A6FDC5F6FD53CD11755ED3E7D2AE0133A5DED16FC9FEBB5812F7S0g3H</vt:lpwstr>
      </vt:variant>
      <vt:variant>
        <vt:lpwstr/>
      </vt:variant>
      <vt:variant>
        <vt:i4>3866679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consultantplus://offline/ref=8193ED22DCA30A48C038E3C2AAF380006C8DF89739CD84A1A513C1C77AF5A6FDC5F6FD53CD11775DD1E7D2AE0133A5DED16FC9FEBB5812F7S0g3H</vt:lpwstr>
      </vt:variant>
      <vt:variant>
        <vt:lpwstr/>
      </vt:variant>
      <vt:variant>
        <vt:i4>3866676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consultantplus://offline/ref=8193ED22DCA30A48C038E3C2AAF380006C8EFC913BCB84A1A513C1C77AF5A6FDC5F6FD53CD11775DD3E7D2AE0133A5DED16FC9FEBB5812F7S0g3H</vt:lpwstr>
      </vt:variant>
      <vt:variant>
        <vt:lpwstr/>
      </vt:variant>
      <vt:variant>
        <vt:i4>458832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consultantplus://offline/ref=8193ED22DCA30A48C038E3C2AAF380006D8FF39331CB84A1A513C1C77AF5A6FDD7F6A55FCD14695CD9F284FF44S6gFH</vt:lpwstr>
      </vt:variant>
      <vt:variant>
        <vt:lpwstr/>
      </vt:variant>
      <vt:variant>
        <vt:i4>3866674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consultantplus://offline/ref=8193ED22DCA30A48C038E3C2AAF380006E8AFE9431C484A1A513C1C77AF5A6FDC5F6FD53CD11775DD1E7D2AE0133A5DED16FC9FEBB5812F7S0g3H</vt:lpwstr>
      </vt:variant>
      <vt:variant>
        <vt:lpwstr/>
      </vt:variant>
      <vt:variant>
        <vt:i4>3866722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consultantplus://offline/ref=8193ED22DCA30A48C038E3C2AAF380006E8AFC9230CD84A1A513C1C77AF5A6FDC5F6FD53CD11775DD0E7D2AE0133A5DED16FC9FEBB5812F7S0g3H</vt:lpwstr>
      </vt:variant>
      <vt:variant>
        <vt:lpwstr/>
      </vt:variant>
      <vt:variant>
        <vt:i4>458763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consultantplus://offline/ref=8193ED22DCA30A48C038E3C2AAF380006C8CFB953EC884A1A513C1C77AF5A6FDD7F6A55FCD14695CD9F284FF44S6gFH</vt:lpwstr>
      </vt:variant>
      <vt:variant>
        <vt:lpwstr/>
      </vt:variant>
      <vt:variant>
        <vt:i4>458835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consultantplus://offline/ref=8193ED22DCA30A48C038E3C2AAF380006C8EFF9C3EC484A1A513C1C77AF5A6FDD7F6A55FCD14695CD9F284FF44S6gFH</vt:lpwstr>
      </vt:variant>
      <vt:variant>
        <vt:lpwstr/>
      </vt:variant>
      <vt:variant>
        <vt:i4>5570642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consultantplus://offline/ref=8193ED22DCA30A48C038E3C2AAF380006D87FC91329AD3A3F446CFC272A5FCEDD3BFF057D3117E42D2EC87SFg6H</vt:lpwstr>
      </vt:variant>
      <vt:variant>
        <vt:lpwstr/>
      </vt:variant>
      <vt:variant>
        <vt:i4>3604592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196673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P615</vt:lpwstr>
      </vt:variant>
      <vt:variant>
        <vt:i4>196703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consultantplus://offline/ref=8193ED22DCA30A48C038FDCFBC9FDA0F6984A5993CCB8FF4F84C9A9A2DFCACAA82B9A411891C765CD0EC87FF4E32F99A817CC9F2BB5A1BE80863ABS1g3H</vt:lpwstr>
      </vt:variant>
      <vt:variant>
        <vt:lpwstr/>
      </vt:variant>
      <vt:variant>
        <vt:i4>196673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P615</vt:lpwstr>
      </vt:variant>
      <vt:variant>
        <vt:i4>196689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consultantplus://offline/ref=8193ED22DCA30A48C038FDCFBC9FDA0F6984A5993CCF8BF3FB4C9A9A2DFCACAA82B9A411891C765CD0EE82F64E32F99A817CC9F2BB5A1BE80863ABS1g3H</vt:lpwstr>
      </vt:variant>
      <vt:variant>
        <vt:lpwstr/>
      </vt:variant>
      <vt:variant>
        <vt:i4>3866726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consultantplus://offline/ref=8193ED22DCA30A48C038E3C2AAF380006C8DFA913BCE84A1A513C1C77AF5A6FDC5F6FD53CD117755D4E7D2AE0133A5DED16FC9FEBB5812F7S0g3H</vt:lpwstr>
      </vt:variant>
      <vt:variant>
        <vt:lpwstr/>
      </vt:variant>
      <vt:variant>
        <vt:i4>196703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consultantplus://offline/ref=8193ED22DCA30A48C038FDCFBC9FDA0F6984A5993CCB8FF4F84C9A9A2DFCACAA82B9A411891C765CD0EC87FF4E32F99A817CC9F2BB5A1BE80863ABS1g3H</vt:lpwstr>
      </vt:variant>
      <vt:variant>
        <vt:lpwstr/>
      </vt:variant>
      <vt:variant>
        <vt:i4>1179719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Дерябина Ирина Николаевна</dc:creator>
  <cp:keywords/>
  <dc:description/>
  <cp:lastModifiedBy>Дерябина Ирина Николаевна</cp:lastModifiedBy>
  <cp:revision>2</cp:revision>
  <dcterms:created xsi:type="dcterms:W3CDTF">2019-09-05T07:40:00Z</dcterms:created>
  <dcterms:modified xsi:type="dcterms:W3CDTF">2019-09-05T07:40:00Z</dcterms:modified>
</cp:coreProperties>
</file>