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0" w:rsidRPr="00AD4FC0" w:rsidRDefault="00AD4FC0" w:rsidP="00AD4F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D4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AD4FC0" w:rsidRPr="00AD4FC0" w:rsidRDefault="00AD4FC0" w:rsidP="00AD4F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</w:t>
      </w:r>
      <w:r w:rsidR="004748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ведении Всероссийского Конкурса </w:t>
      </w:r>
      <w:r w:rsidRPr="00AD4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«Лучший социальный проект года»</w:t>
      </w:r>
    </w:p>
    <w:p w:rsidR="00AD4FC0" w:rsidRPr="00AD4FC0" w:rsidRDefault="00AD4FC0" w:rsidP="004748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 Конкурса</w:t>
      </w:r>
    </w:p>
    <w:p w:rsidR="00AD4FC0" w:rsidRPr="00AD4FC0" w:rsidRDefault="00AD4FC0" w:rsidP="004748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Конкурсе допускаются коммерческие организации, индивидуальные предприниматели, НКО, зарегистрированные и осуществляющие свою деятельность на территории Российской Федерации и представившие на Конкурс проекты в сфере социального предпринимательства и прошедшие региональный этап отбора.</w:t>
      </w:r>
    </w:p>
    <w:p w:rsidR="00AD4FC0" w:rsidRPr="00AD4FC0" w:rsidRDefault="00AD4FC0" w:rsidP="004748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</w:t>
      </w:r>
      <w:proofErr w:type="gramStart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Конкурсу</w:t>
      </w:r>
      <w:proofErr w:type="gramEnd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допускаются проекты социальных предпринимателей, получившие рекомендацию регионального Центра инноваций социальной сферы или Органа региональной исполнительной власти по итогам регионального отборочного этапа.</w:t>
      </w:r>
    </w:p>
    <w:p w:rsidR="00AD4FC0" w:rsidRPr="00AD4FC0" w:rsidRDefault="00AD4FC0" w:rsidP="004748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Конкурсе не допускаются:</w:t>
      </w:r>
    </w:p>
    <w:p w:rsidR="00AD4FC0" w:rsidRPr="00AD4FC0" w:rsidRDefault="00AD4FC0" w:rsidP="004748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осуществляющие деятельность, запрещенную законодательством РФ;</w:t>
      </w:r>
    </w:p>
    <w:p w:rsidR="00AD4FC0" w:rsidRPr="00AD4FC0" w:rsidRDefault="00AD4FC0" w:rsidP="004748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предприниматели и юридические лица, имеющие задолженность по платежам в бюджет и государственные внебюджетные фонды;</w:t>
      </w:r>
    </w:p>
    <w:p w:rsidR="00AD4FC0" w:rsidRPr="00AD4FC0" w:rsidRDefault="00AD4FC0" w:rsidP="004748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предприниматели и юридические лица, находящиеся в стадии реорганизации, ликвидации или банкротства, либо ограниченные в правовом отношении в соответствии с действующим законодательством;</w:t>
      </w:r>
    </w:p>
    <w:p w:rsidR="00AD4FC0" w:rsidRPr="00AD4FC0" w:rsidRDefault="00AD4FC0" w:rsidP="004748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представившие неполный пакет документов;</w:t>
      </w:r>
    </w:p>
    <w:p w:rsidR="00AD4FC0" w:rsidRPr="00AD4FC0" w:rsidRDefault="00AD4FC0" w:rsidP="004748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сообщившие о себе недостоверные сведения;</w:t>
      </w:r>
    </w:p>
    <w:p w:rsidR="00AD4FC0" w:rsidRPr="00AD4FC0" w:rsidRDefault="00AD4FC0" w:rsidP="0047485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государственной власти, органы местного самоуправления, государственные и муниципальные унитарные предприятия, государственные и муниципальные учреждения, политические партии.</w:t>
      </w:r>
    </w:p>
    <w:p w:rsidR="00AD4FC0" w:rsidRPr="00AD4FC0" w:rsidRDefault="00AD4FC0" w:rsidP="004748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проектам и критерии оценки</w:t>
      </w:r>
    </w:p>
    <w:p w:rsidR="00AD4FC0" w:rsidRPr="00AD4FC0" w:rsidRDefault="00AD4FC0" w:rsidP="004748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Проекты, заявленные для участия в Конкурсе, должны соответствовать следующим требованиям:</w:t>
      </w:r>
    </w:p>
    <w:p w:rsidR="00AD4FC0" w:rsidRPr="00AD4FC0" w:rsidRDefault="00AD4FC0" w:rsidP="0047485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должен реализоваться на территории Российской Федерации и способствовать достижению позитивных социальных изменений в обществе;</w:t>
      </w:r>
    </w:p>
    <w:p w:rsidR="00AD4FC0" w:rsidRPr="00AD4FC0" w:rsidRDefault="00AD4FC0" w:rsidP="0047485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должен быть направлен на решение/смягчение существующих социальных проблем; на появление долгосрочных, устойчивых позитивных социальных изменений, улучшение качества жизни населения региона в целом и/или представителей социально незащищенных слоев/групп населения и людей, нуждающихся в особой поддержке для развития своих способностей и самореализации;</w:t>
      </w:r>
    </w:p>
    <w:p w:rsidR="00AD4FC0" w:rsidRPr="00AD4FC0" w:rsidRDefault="00AD4FC0" w:rsidP="0047485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должен содержать инновационный подход к решению социальных проблем;</w:t>
      </w:r>
    </w:p>
    <w:p w:rsidR="00AD4FC0" w:rsidRPr="00AD4FC0" w:rsidRDefault="00AD4FC0" w:rsidP="0047485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должен иметь финансово </w:t>
      </w:r>
      <w:proofErr w:type="gramStart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устойчивую</w:t>
      </w:r>
      <w:proofErr w:type="gramEnd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бизнес-модель.</w:t>
      </w:r>
    </w:p>
    <w:p w:rsidR="00AD4FC0" w:rsidRPr="00AD4FC0" w:rsidRDefault="00AD4FC0" w:rsidP="0047485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должен иметь социальный эффект и результативность – динамику целевых индикаторов и показателей.</w:t>
      </w:r>
    </w:p>
    <w:p w:rsidR="00AD4FC0" w:rsidRPr="00AD4FC0" w:rsidRDefault="00AD4FC0" w:rsidP="0047485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Государственно-частное партнерство – привлечение негосударственных сре</w:t>
      </w:r>
      <w:proofErr w:type="gramStart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решения социальных проблем.</w:t>
      </w:r>
    </w:p>
    <w:p w:rsidR="00AD4FC0" w:rsidRPr="00AD4FC0" w:rsidRDefault="00AD4FC0" w:rsidP="004748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Номинации</w:t>
      </w:r>
    </w:p>
    <w:p w:rsidR="00AD4FC0" w:rsidRPr="00AD4FC0" w:rsidRDefault="00AD4FC0" w:rsidP="004748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предполагает оценку проектов социальных предпринимателей – победителей региональных этапов Конкурса — по следующим номинациям:</w:t>
      </w:r>
    </w:p>
    <w:p w:rsidR="00AD4FC0" w:rsidRPr="00AD4FC0" w:rsidRDefault="00AD4FC0" w:rsidP="004748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Лучший социальный проект года в области обеспечения</w:t>
      </w: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занятости, вовлечению в социально активную деятельность лиц, нуждающихся в социальном сопровождении;</w:t>
      </w:r>
    </w:p>
    <w:p w:rsidR="00AD4FC0" w:rsidRPr="00AD4FC0" w:rsidRDefault="00AD4FC0" w:rsidP="004748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социальный проект года в области социального обслуживания лиц, нуждающихся в социальном сопровождении;</w:t>
      </w:r>
    </w:p>
    <w:p w:rsidR="00AD4FC0" w:rsidRPr="00AD4FC0" w:rsidRDefault="00AD4FC0" w:rsidP="004748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социальный проект года в сфере государственно-частного партнерства в области разработки и производства технических средств реабилитации инвалидов, оказания реабилитационных услуг, подбора и обучения пользованию технических средств реабилитации для инвалидов;</w:t>
      </w:r>
    </w:p>
    <w:p w:rsidR="00AD4FC0" w:rsidRPr="00AD4FC0" w:rsidRDefault="00AD4FC0" w:rsidP="004748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социальный проект года в области физической культуры и массового спорта для лиц, нуждающихся в социальном сопровождении;</w:t>
      </w:r>
    </w:p>
    <w:p w:rsidR="00AD4FC0" w:rsidRPr="00AD4FC0" w:rsidRDefault="00AD4FC0" w:rsidP="004748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социальный проект года в области дополнительного образования детей;</w:t>
      </w:r>
    </w:p>
    <w:p w:rsidR="00AD4FC0" w:rsidRPr="00AD4FC0" w:rsidRDefault="00AD4FC0" w:rsidP="004748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социальный проект года в области культурно-просветительской деятельности.</w:t>
      </w:r>
    </w:p>
    <w:p w:rsidR="00AD4FC0" w:rsidRPr="00AD4FC0" w:rsidRDefault="00AD4FC0" w:rsidP="004748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Знаки отличия для победителей Конкурса</w:t>
      </w:r>
    </w:p>
    <w:p w:rsidR="00AD4FC0" w:rsidRPr="00AD4FC0" w:rsidRDefault="00AD4FC0" w:rsidP="004748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Премия имеет свою символику – памятную награду, вручаемую победителям в каждой из номинаций.</w:t>
      </w:r>
    </w:p>
    <w:p w:rsidR="00AD4FC0" w:rsidRPr="00AD4FC0" w:rsidRDefault="00AD4FC0" w:rsidP="004748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Проекты, поданные для участия </w:t>
      </w:r>
      <w:proofErr w:type="gramStart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proofErr w:type="gramEnd"/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будут внесены в Каталог проектов социальных предпринимателей Российской Федерации.</w:t>
      </w:r>
    </w:p>
    <w:p w:rsidR="00AD4FC0" w:rsidRPr="00AD4FC0" w:rsidRDefault="00AD4FC0" w:rsidP="004748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проекта получат информационную поддержку для продвижения и тиражирования.</w:t>
      </w:r>
    </w:p>
    <w:p w:rsidR="00AD4FC0" w:rsidRPr="00AD4FC0" w:rsidRDefault="00AD4FC0" w:rsidP="004748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Премия не имеет финансового эквивалента и не выражается в денежной форме.</w:t>
      </w:r>
    </w:p>
    <w:p w:rsidR="00AD4FC0" w:rsidRPr="00AD4FC0" w:rsidRDefault="00AD4FC0" w:rsidP="004748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вручения премии</w:t>
      </w:r>
    </w:p>
    <w:p w:rsidR="00AD4FC0" w:rsidRPr="00AD4FC0" w:rsidRDefault="00AD4FC0" w:rsidP="004748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Премия вручается на церемонии награждения победителей Конкурса «Лучший социальный проект года».</w:t>
      </w:r>
    </w:p>
    <w:p w:rsidR="005A0F4E" w:rsidRDefault="00AD4FC0" w:rsidP="004748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FC0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Церемония награждения победителей Конкурса включает проведение выставки проектов социальных предпринимателей Российской Федерации и стран СНГ.</w:t>
      </w:r>
    </w:p>
    <w:p w:rsidR="00474852" w:rsidRDefault="00474852" w:rsidP="0047485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9CA" w:rsidRPr="00474852" w:rsidRDefault="005E79CA" w:rsidP="0047485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74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Полное положение о Конкурсе и дополнительная информация по вопросам участия размещена на официальном </w:t>
      </w:r>
      <w:proofErr w:type="spellStart"/>
      <w:r w:rsidRPr="00474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интернет-ресурсе</w:t>
      </w:r>
      <w:proofErr w:type="spellEnd"/>
      <w:r w:rsidRPr="00474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Конкурса: </w:t>
      </w:r>
      <w:hyperlink r:id="rId6" w:history="1"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www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konkurs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rgsu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net</w:t>
        </w:r>
      </w:hyperlink>
      <w:r w:rsidRPr="00474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, также предлагается направить запросы по электронной почте в адрес Организационного комитета:</w:t>
      </w:r>
      <w:proofErr w:type="gramEnd"/>
      <w:r w:rsidRPr="00474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hyperlink r:id="rId7" w:history="1"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Socproekt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Konkurs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rgsu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474852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net</w:t>
        </w:r>
      </w:hyperlink>
      <w:r w:rsidRPr="00474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или обращаться к Директору Центра развития социального предпринимательства РГСУ Богатову Денису Сергеевичу: тел. +74952556767 (доб.1011), моб. тел.: +79164945621.</w:t>
      </w:r>
    </w:p>
    <w:sectPr w:rsidR="005E79CA" w:rsidRPr="00474852" w:rsidSect="00792F8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22B37"/>
    <w:multiLevelType w:val="multilevel"/>
    <w:tmpl w:val="26D2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544F30"/>
    <w:multiLevelType w:val="multilevel"/>
    <w:tmpl w:val="4B06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8708FC"/>
    <w:multiLevelType w:val="multilevel"/>
    <w:tmpl w:val="BAA6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E52916"/>
    <w:multiLevelType w:val="multilevel"/>
    <w:tmpl w:val="E5B4C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03455A"/>
    <w:multiLevelType w:val="multilevel"/>
    <w:tmpl w:val="8D0A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2D3C55"/>
    <w:multiLevelType w:val="multilevel"/>
    <w:tmpl w:val="A6CE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900334"/>
    <w:multiLevelType w:val="multilevel"/>
    <w:tmpl w:val="2E363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A95C0C"/>
    <w:multiLevelType w:val="multilevel"/>
    <w:tmpl w:val="09DA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6C115D"/>
    <w:multiLevelType w:val="multilevel"/>
    <w:tmpl w:val="BE56A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C23"/>
    <w:rsid w:val="00117BE5"/>
    <w:rsid w:val="002D5912"/>
    <w:rsid w:val="00474852"/>
    <w:rsid w:val="005A0F4E"/>
    <w:rsid w:val="005E79CA"/>
    <w:rsid w:val="00792F89"/>
    <w:rsid w:val="00AD4FC0"/>
    <w:rsid w:val="00E44C23"/>
    <w:rsid w:val="00FA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4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4FC0"/>
    <w:rPr>
      <w:b/>
      <w:bCs/>
    </w:rPr>
  </w:style>
  <w:style w:type="character" w:styleId="a5">
    <w:name w:val="Hyperlink"/>
    <w:basedOn w:val="a0"/>
    <w:uiPriority w:val="99"/>
    <w:unhideWhenUsed/>
    <w:rsid w:val="00AD4F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4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4FC0"/>
    <w:rPr>
      <w:b/>
      <w:bCs/>
    </w:rPr>
  </w:style>
  <w:style w:type="character" w:styleId="a5">
    <w:name w:val="Hyperlink"/>
    <w:basedOn w:val="a0"/>
    <w:uiPriority w:val="99"/>
    <w:unhideWhenUsed/>
    <w:rsid w:val="00AD4F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ocproekt.Konkurs@rgsu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nkurs.rgsu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промышленности</Company>
  <LinksUpToDate>false</LinksUpToDate>
  <CharactersWithSpaces>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Г. Артеменко</dc:creator>
  <cp:lastModifiedBy>Дмитрий</cp:lastModifiedBy>
  <cp:revision>2</cp:revision>
  <dcterms:created xsi:type="dcterms:W3CDTF">2016-10-26T05:55:00Z</dcterms:created>
  <dcterms:modified xsi:type="dcterms:W3CDTF">2016-10-26T05:55:00Z</dcterms:modified>
</cp:coreProperties>
</file>